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F6A794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9700FC" w:rsidRPr="009700FC">
        <w:rPr>
          <w:bCs/>
          <w:noProof w:val="0"/>
          <w:sz w:val="24"/>
          <w:szCs w:val="24"/>
        </w:rPr>
        <w:t>R2-2011036</w:t>
      </w:r>
    </w:p>
    <w:p w14:paraId="11776FA6" w14:textId="419F9A1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D31C2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4474">
        <w:rPr>
          <w:rFonts w:cs="Arial"/>
          <w:b/>
          <w:bCs/>
          <w:sz w:val="24"/>
          <w:lang w:eastAsia="ja-JP"/>
        </w:rPr>
        <w:t>5.2</w:t>
      </w:r>
    </w:p>
    <w:p w14:paraId="73188B46" w14:textId="1CB3A22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F40B0">
        <w:rPr>
          <w:rFonts w:ascii="Arial" w:hAnsi="Arial" w:cs="Arial"/>
          <w:b/>
          <w:bCs/>
          <w:sz w:val="24"/>
        </w:rPr>
        <w:t xml:space="preserve"> (Rapporteur)</w:t>
      </w:r>
    </w:p>
    <w:p w14:paraId="0FA3EF00" w14:textId="074558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1CA7">
        <w:rPr>
          <w:rFonts w:ascii="Arial" w:hAnsi="Arial" w:cs="Arial"/>
          <w:b/>
          <w:bCs/>
          <w:sz w:val="24"/>
        </w:rPr>
        <w:t>Offline 001 on Stage 2 Corrections</w:t>
      </w:r>
    </w:p>
    <w:p w14:paraId="1F147C23" w14:textId="083D9FF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09EC" w:rsidRPr="00C609EC">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C609EC">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EFCF985" w:rsidR="007F2E08" w:rsidRDefault="003600FF" w:rsidP="00A209D6">
      <w:r w:rsidRPr="003600FF">
        <w:t>This document is the report of the following email discussion:</w:t>
      </w:r>
    </w:p>
    <w:p w14:paraId="2E956A4D" w14:textId="77777777" w:rsidR="00B0052A" w:rsidRDefault="00B0052A" w:rsidP="00B0052A">
      <w:pPr>
        <w:pStyle w:val="EmailDiscussion"/>
      </w:pPr>
      <w:r>
        <w:t>[AT112-e][001][NR15] Stage-2 Corrections (Nokia)</w:t>
      </w:r>
    </w:p>
    <w:p w14:paraId="351BDEC5" w14:textId="11965602" w:rsidR="00B0052A" w:rsidRDefault="00B0052A" w:rsidP="009E762C">
      <w:pPr>
        <w:pStyle w:val="H6"/>
      </w:pPr>
      <w:r>
        <w:tab/>
        <w:t xml:space="preserve">Treat </w:t>
      </w:r>
      <w:hyperlink r:id="rId10" w:history="1">
        <w:r w:rsidR="00D81854">
          <w:rPr>
            <w:rStyle w:val="Hyperlink"/>
          </w:rPr>
          <w:t>R2-2008816</w:t>
        </w:r>
      </w:hyperlink>
      <w:r>
        <w:t xml:space="preserve">, </w:t>
      </w:r>
      <w:hyperlink r:id="rId11" w:history="1">
        <w:r w:rsidR="00D81854">
          <w:rPr>
            <w:rStyle w:val="Hyperlink"/>
          </w:rPr>
          <w:t>R2-2008817</w:t>
        </w:r>
      </w:hyperlink>
      <w:r>
        <w:t xml:space="preserve">, </w:t>
      </w:r>
      <w:hyperlink r:id="rId12" w:history="1">
        <w:r w:rsidR="00D81854">
          <w:rPr>
            <w:rStyle w:val="Hyperlink"/>
          </w:rPr>
          <w:t>R2-2008818</w:t>
        </w:r>
      </w:hyperlink>
      <w:r>
        <w:t xml:space="preserve">, </w:t>
      </w:r>
      <w:hyperlink r:id="rId13" w:history="1">
        <w:r w:rsidR="00D81854">
          <w:rPr>
            <w:rStyle w:val="Hyperlink"/>
          </w:rPr>
          <w:t>R2-2008819</w:t>
        </w:r>
      </w:hyperlink>
      <w:r>
        <w:t xml:space="preserve">, </w:t>
      </w:r>
      <w:hyperlink r:id="rId14" w:history="1">
        <w:r w:rsidR="00D81854">
          <w:rPr>
            <w:rStyle w:val="Hyperlink"/>
          </w:rPr>
          <w:t>R2-2008820</w:t>
        </w:r>
      </w:hyperlink>
      <w:r>
        <w:t xml:space="preserve">, </w:t>
      </w:r>
      <w:hyperlink r:id="rId15" w:history="1">
        <w:r w:rsidR="00D81854">
          <w:rPr>
            <w:rStyle w:val="Hyperlink"/>
          </w:rPr>
          <w:t>R2-2009308</w:t>
        </w:r>
      </w:hyperlink>
      <w:r>
        <w:t xml:space="preserve">, </w:t>
      </w:r>
      <w:hyperlink r:id="rId16" w:history="1">
        <w:r w:rsidR="00D81854">
          <w:rPr>
            <w:rStyle w:val="Hyperlink"/>
          </w:rPr>
          <w:t>R2-2009309</w:t>
        </w:r>
      </w:hyperlink>
      <w:r>
        <w:t xml:space="preserve">, </w:t>
      </w:r>
      <w:hyperlink r:id="rId17" w:history="1">
        <w:r w:rsidR="00D81854">
          <w:rPr>
            <w:rStyle w:val="Hyperlink"/>
          </w:rPr>
          <w:t>R2-2009310</w:t>
        </w:r>
      </w:hyperlink>
      <w:r>
        <w:t xml:space="preserve">, </w:t>
      </w:r>
      <w:hyperlink r:id="rId18" w:history="1">
        <w:r w:rsidR="00D81854">
          <w:rPr>
            <w:rStyle w:val="Hyperlink"/>
          </w:rPr>
          <w:t>R2-2009311</w:t>
        </w:r>
      </w:hyperlink>
      <w:r>
        <w:t xml:space="preserve">, </w:t>
      </w:r>
      <w:hyperlink r:id="rId19" w:history="1">
        <w:r w:rsidR="00D81854">
          <w:rPr>
            <w:rStyle w:val="Hyperlink"/>
          </w:rPr>
          <w:t>R2-2008821</w:t>
        </w:r>
      </w:hyperlink>
      <w:r>
        <w:t xml:space="preserve">, </w:t>
      </w:r>
      <w:hyperlink r:id="rId20" w:history="1">
        <w:r w:rsidR="00D81854">
          <w:rPr>
            <w:rStyle w:val="Hyperlink"/>
          </w:rPr>
          <w:t>R2-2008822</w:t>
        </w:r>
      </w:hyperlink>
    </w:p>
    <w:p w14:paraId="093DFA65" w14:textId="77777777" w:rsidR="00B0052A" w:rsidRDefault="00B0052A" w:rsidP="00B0052A">
      <w:pPr>
        <w:pStyle w:val="EmailDiscussion2"/>
      </w:pPr>
      <w:r>
        <w:tab/>
        <w:t xml:space="preserve">Intended outcome: Intermediate: Determine agreeable parts. Final: For agreeable parts, agreed CRs. </w:t>
      </w:r>
    </w:p>
    <w:p w14:paraId="29BBAB77" w14:textId="77777777" w:rsidR="00B0052A" w:rsidRDefault="00B0052A" w:rsidP="00B0052A">
      <w:pPr>
        <w:pStyle w:val="EmailDiscussion2"/>
      </w:pPr>
      <w:r>
        <w:tab/>
        <w:t>Deadline: Intermediate deadline(s) by Rapporteur, Final: Discussion stop at Wed Nov 11, 1200 UTC</w:t>
      </w:r>
    </w:p>
    <w:p w14:paraId="59FD4732" w14:textId="77777777" w:rsidR="003600FF" w:rsidRPr="006E13D1" w:rsidRDefault="003600FF" w:rsidP="00A209D6"/>
    <w:p w14:paraId="61C73196" w14:textId="2753477D" w:rsidR="00202BBB" w:rsidRDefault="00A209D6" w:rsidP="008D5CA3">
      <w:pPr>
        <w:pStyle w:val="Heading1"/>
      </w:pPr>
      <w:r w:rsidRPr="006E13D1">
        <w:t>2</w:t>
      </w:r>
      <w:r w:rsidRPr="006E13D1">
        <w:tab/>
      </w:r>
      <w:r w:rsidR="004545D7">
        <w:t>Clarification of SCell setup during inter-RAT HO</w:t>
      </w:r>
    </w:p>
    <w:p w14:paraId="40EA3F48" w14:textId="7FB36594" w:rsidR="004545D7" w:rsidRPr="004545D7" w:rsidRDefault="00E50BF9" w:rsidP="004545D7">
      <w:r>
        <w:t xml:space="preserve">CRs on </w:t>
      </w:r>
      <w:r w:rsidR="003941EC">
        <w:t xml:space="preserve">Clarification of SCell setup during inter-RAT HO were contributed in </w:t>
      </w:r>
      <w:hyperlink r:id="rId21" w:history="1">
        <w:r w:rsidR="00D81854">
          <w:rPr>
            <w:rStyle w:val="Hyperlink"/>
          </w:rPr>
          <w:t>R2-2008817</w:t>
        </w:r>
      </w:hyperlink>
      <w:r w:rsidR="00971461">
        <w:t>,</w:t>
      </w:r>
      <w:r w:rsidR="00D81854" w:rsidRPr="00D81854">
        <w:t xml:space="preserve"> </w:t>
      </w:r>
      <w:hyperlink r:id="rId22" w:history="1">
        <w:r w:rsidR="00D81854">
          <w:rPr>
            <w:rStyle w:val="Hyperlink"/>
          </w:rPr>
          <w:t>R2-2008818</w:t>
        </w:r>
      </w:hyperlink>
      <w:r w:rsidR="00D81854">
        <w:t xml:space="preserve">, </w:t>
      </w:r>
      <w:hyperlink r:id="rId23" w:history="1">
        <w:r w:rsidR="00D81854">
          <w:rPr>
            <w:rStyle w:val="Hyperlink"/>
          </w:rPr>
          <w:t>R2-2008819</w:t>
        </w:r>
      </w:hyperlink>
      <w:r w:rsidR="00D81854">
        <w:t xml:space="preserve">, </w:t>
      </w:r>
      <w:hyperlink r:id="rId24" w:history="1">
        <w:r w:rsidR="00D81854">
          <w:rPr>
            <w:rStyle w:val="Hyperlink"/>
          </w:rPr>
          <w:t>R2-2008820</w:t>
        </w:r>
      </w:hyperlink>
      <w:r w:rsidR="00D81854">
        <w:t xml:space="preserve"> with a companion contribution in </w:t>
      </w:r>
      <w:hyperlink r:id="rId25" w:history="1">
        <w:r w:rsidR="00D81854">
          <w:rPr>
            <w:rStyle w:val="Hyperlink"/>
          </w:rPr>
          <w:t>R2-2008816</w:t>
        </w:r>
      </w:hyperlink>
      <w:r w:rsidR="00D81854">
        <w:t>.</w:t>
      </w:r>
    </w:p>
    <w:p w14:paraId="7F73A596" w14:textId="1283EC3D" w:rsidR="000355C1" w:rsidRDefault="00202BBB" w:rsidP="00202BBB">
      <w:r>
        <w:rPr>
          <w:b/>
          <w:bCs/>
        </w:rPr>
        <w:t>Question 1</w:t>
      </w:r>
      <w:r w:rsidRPr="009E0C71">
        <w:t>:</w:t>
      </w:r>
      <w:r>
        <w:t xml:space="preserve"> do you agree with the </w:t>
      </w:r>
      <w:r w:rsidR="00FE6A1F">
        <w:t>observations made in</w:t>
      </w:r>
      <w:r w:rsidR="00372435">
        <w:t xml:space="preserve"> that paper</w:t>
      </w:r>
      <w:r w:rsidR="000355C1">
        <w:t>, specifically that:</w:t>
      </w:r>
    </w:p>
    <w:p w14:paraId="684CF020" w14:textId="269BDF16" w:rsidR="000355C1" w:rsidRDefault="000355C1" w:rsidP="000355C1">
      <w:pPr>
        <w:pStyle w:val="B1"/>
      </w:pPr>
      <w:r>
        <w:t xml:space="preserve">1) </w:t>
      </w:r>
      <w:r>
        <w:tab/>
        <w:t xml:space="preserve">Stage-3 specifications allow the target RAT </w:t>
      </w:r>
      <w:r w:rsidR="00372435">
        <w:t>to</w:t>
      </w:r>
      <w:r>
        <w:t xml:space="preserve"> add SCells for usage with the target PCell in inter-RAT handover scenarios (LTE SA to NR SA and vice-versa); and </w:t>
      </w:r>
    </w:p>
    <w:p w14:paraId="2A54666A" w14:textId="6094469F" w:rsidR="00202BBB" w:rsidRDefault="000355C1" w:rsidP="000355C1">
      <w:pPr>
        <w:pStyle w:val="B1"/>
      </w:pPr>
      <w:r>
        <w:t>2) The intention of LTE and NR Stage-2 is not to restrict SCells addition only for intra-RAT scenarios.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B73EE" w14:paraId="29667F32" w14:textId="77777777" w:rsidTr="00AD0B93">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47B139" w14:textId="77777777" w:rsidR="00CB73EE" w:rsidRDefault="00CB73EE" w:rsidP="00AD0B93">
            <w:pPr>
              <w:pStyle w:val="TAH"/>
              <w:spacing w:before="20" w:after="20"/>
              <w:ind w:left="57" w:right="57"/>
              <w:jc w:val="left"/>
              <w:rPr>
                <w:color w:val="FFFFFF" w:themeColor="background1"/>
              </w:rPr>
            </w:pPr>
            <w:r>
              <w:rPr>
                <w:color w:val="FFFFFF" w:themeColor="background1"/>
              </w:rPr>
              <w:t>Answers to Question 1</w:t>
            </w:r>
          </w:p>
        </w:tc>
      </w:tr>
      <w:tr w:rsidR="00CB73EE" w14:paraId="6FE53E0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2A7070" w14:textId="77777777" w:rsidR="00CB73EE" w:rsidRDefault="00CB73EE" w:rsidP="00AD0B9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285945" w14:textId="77777777" w:rsidR="00CB73EE" w:rsidRDefault="00CB73EE" w:rsidP="00AD0B93">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F58B14" w14:textId="70C68A2A" w:rsidR="00CB73EE" w:rsidRDefault="00CB73EE" w:rsidP="00AD0B93">
            <w:pPr>
              <w:pStyle w:val="TAH"/>
              <w:spacing w:before="20" w:after="20"/>
              <w:ind w:left="57" w:right="57"/>
              <w:jc w:val="left"/>
            </w:pPr>
            <w:r>
              <w:t xml:space="preserve">Technical </w:t>
            </w:r>
            <w:r w:rsidR="000355C1">
              <w:t>justification</w:t>
            </w:r>
          </w:p>
        </w:tc>
      </w:tr>
      <w:tr w:rsidR="009959B8" w14:paraId="5D48B7B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B11F46" w14:textId="5610F875" w:rsidR="009959B8" w:rsidRDefault="00507572" w:rsidP="00AD0B93">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39098B6F" w14:textId="1269D3EE" w:rsidR="009959B8" w:rsidRDefault="00507572" w:rsidP="00AD0B93">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3E36F458" w14:textId="77777777" w:rsidR="009959B8" w:rsidRDefault="009959B8" w:rsidP="00440DB0">
            <w:pPr>
              <w:pStyle w:val="TAC"/>
              <w:spacing w:before="20" w:after="20"/>
              <w:ind w:left="57" w:right="57"/>
              <w:jc w:val="left"/>
              <w:rPr>
                <w:lang w:eastAsia="ja-JP"/>
              </w:rPr>
            </w:pPr>
          </w:p>
        </w:tc>
      </w:tr>
      <w:tr w:rsidR="009959B8" w14:paraId="7AE78A66"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BC1ECD" w14:textId="3829A196" w:rsidR="009959B8" w:rsidRDefault="00EA3F0B" w:rsidP="00AD0B93">
            <w:pPr>
              <w:pStyle w:val="TAC"/>
              <w:spacing w:before="20" w:after="20"/>
              <w:ind w:left="57" w:right="57"/>
              <w:jc w:val="left"/>
              <w:rPr>
                <w:lang w:eastAsia="zh-CN"/>
              </w:rPr>
            </w:pPr>
            <w:r>
              <w:rPr>
                <w:lang w:eastAsia="zh-CN"/>
              </w:rPr>
              <w:t>Ericsson (Tony)</w:t>
            </w:r>
          </w:p>
        </w:tc>
        <w:tc>
          <w:tcPr>
            <w:tcW w:w="994" w:type="dxa"/>
            <w:tcBorders>
              <w:top w:val="single" w:sz="4" w:space="0" w:color="auto"/>
              <w:left w:val="single" w:sz="4" w:space="0" w:color="auto"/>
              <w:bottom w:val="single" w:sz="4" w:space="0" w:color="auto"/>
              <w:right w:val="single" w:sz="4" w:space="0" w:color="auto"/>
            </w:tcBorders>
          </w:tcPr>
          <w:p w14:paraId="50F670F8" w14:textId="0519AB13" w:rsidR="009959B8" w:rsidRDefault="00EA3F0B" w:rsidP="00AD0B93">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1958B369" w14:textId="7569DB86" w:rsidR="009959B8" w:rsidRDefault="00EA3F0B" w:rsidP="00440DB0">
            <w:pPr>
              <w:pStyle w:val="TAC"/>
              <w:spacing w:before="20" w:after="20"/>
              <w:ind w:left="57" w:right="57"/>
              <w:jc w:val="left"/>
              <w:rPr>
                <w:lang w:eastAsia="ja-JP"/>
              </w:rPr>
            </w:pPr>
            <w:r>
              <w:rPr>
                <w:lang w:eastAsia="ja-JP"/>
              </w:rPr>
              <w:t>We are in principle okay with the first observation, but we think that the second one is not entirely true. We think this is not the intention of the current text in stage-2.</w:t>
            </w:r>
          </w:p>
        </w:tc>
      </w:tr>
      <w:tr w:rsidR="00E02755" w14:paraId="55D10CB4"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B5614B" w14:textId="6E75873B" w:rsidR="00E02755" w:rsidRDefault="00E02755" w:rsidP="00E02755">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C624601" w14:textId="2DD1DF91" w:rsidR="00E02755" w:rsidRDefault="00E02755" w:rsidP="00E0275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12439FB" w14:textId="77777777" w:rsidR="00E02755" w:rsidRDefault="00E02755" w:rsidP="00440DB0">
            <w:pPr>
              <w:pStyle w:val="TAC"/>
              <w:spacing w:before="20" w:after="20"/>
              <w:ind w:left="57" w:right="57"/>
              <w:jc w:val="left"/>
              <w:rPr>
                <w:lang w:eastAsia="ja-JP"/>
              </w:rPr>
            </w:pPr>
          </w:p>
        </w:tc>
      </w:tr>
      <w:tr w:rsidR="009959B8" w14:paraId="19F0015C"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E129E9" w14:textId="577A14FB" w:rsidR="009959B8" w:rsidRPr="0069091C" w:rsidRDefault="0069091C" w:rsidP="00AD0B93">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0C11A54B" w14:textId="0183B88E" w:rsidR="009959B8" w:rsidRPr="0069091C" w:rsidRDefault="0069091C" w:rsidP="00AD0B93">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BFED2F7" w14:textId="77777777" w:rsidR="009959B8" w:rsidRDefault="009959B8" w:rsidP="00440DB0">
            <w:pPr>
              <w:pStyle w:val="TAC"/>
              <w:spacing w:before="20" w:after="20"/>
              <w:ind w:left="57" w:right="57"/>
              <w:jc w:val="left"/>
              <w:rPr>
                <w:lang w:eastAsia="ja-JP"/>
              </w:rPr>
            </w:pPr>
          </w:p>
        </w:tc>
      </w:tr>
      <w:tr w:rsidR="009959B8" w14:paraId="24234CB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70DFAB" w14:textId="78A19933" w:rsidR="009959B8" w:rsidRDefault="003A0632" w:rsidP="00AD0B9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0417445" w14:textId="119B9577" w:rsidR="009959B8" w:rsidRDefault="003A0632" w:rsidP="00AD0B9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A164A0A" w14:textId="77777777" w:rsidR="009959B8" w:rsidRDefault="009959B8" w:rsidP="00440DB0">
            <w:pPr>
              <w:pStyle w:val="TAC"/>
              <w:spacing w:before="20" w:after="20"/>
              <w:ind w:left="57" w:right="57"/>
              <w:jc w:val="left"/>
              <w:rPr>
                <w:lang w:eastAsia="ja-JP"/>
              </w:rPr>
            </w:pPr>
          </w:p>
        </w:tc>
      </w:tr>
      <w:tr w:rsidR="009959B8" w14:paraId="4629EA39"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4284E1" w14:textId="3359007F" w:rsidR="009959B8" w:rsidRDefault="002B3BF9" w:rsidP="00AD0B93">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07F0B6BC" w14:textId="2B6FC49D" w:rsidR="009959B8" w:rsidRPr="00622C5B" w:rsidRDefault="00622C5B" w:rsidP="00AD0B9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 but</w:t>
            </w:r>
          </w:p>
        </w:tc>
        <w:tc>
          <w:tcPr>
            <w:tcW w:w="6942" w:type="dxa"/>
            <w:tcBorders>
              <w:top w:val="single" w:sz="4" w:space="0" w:color="auto"/>
              <w:left w:val="single" w:sz="4" w:space="0" w:color="auto"/>
              <w:bottom w:val="single" w:sz="4" w:space="0" w:color="auto"/>
              <w:right w:val="single" w:sz="4" w:space="0" w:color="auto"/>
            </w:tcBorders>
          </w:tcPr>
          <w:p w14:paraId="389EFBAD" w14:textId="1C0A79B7" w:rsidR="009959B8" w:rsidRPr="00440DB0" w:rsidRDefault="009509CD" w:rsidP="00440DB0">
            <w:pPr>
              <w:pStyle w:val="TAC"/>
              <w:spacing w:before="20" w:after="20"/>
              <w:ind w:left="57" w:right="57"/>
              <w:jc w:val="left"/>
              <w:rPr>
                <w:lang w:eastAsia="ja-JP"/>
              </w:rPr>
            </w:pPr>
            <w:r w:rsidRPr="00440DB0">
              <w:rPr>
                <w:lang w:eastAsia="ja-JP"/>
              </w:rPr>
              <w:t>The observation looks OK. However the current text does not exclude such use cases and we don’t see it is essential to change the text.</w:t>
            </w:r>
          </w:p>
        </w:tc>
      </w:tr>
      <w:tr w:rsidR="009959B8" w14:paraId="624EFBED"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0B6665" w14:textId="2189B712" w:rsidR="009959B8" w:rsidRPr="00003155" w:rsidRDefault="00003155" w:rsidP="00AD0B93">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3D641ACA" w14:textId="21DD5A5A" w:rsidR="009959B8" w:rsidRPr="00003155" w:rsidRDefault="00003155" w:rsidP="00AD0B93">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4649904" w14:textId="77777777" w:rsidR="009959B8" w:rsidRDefault="009959B8" w:rsidP="00440DB0">
            <w:pPr>
              <w:pStyle w:val="TAC"/>
              <w:spacing w:before="20" w:after="20"/>
              <w:ind w:left="57" w:right="57"/>
              <w:jc w:val="left"/>
              <w:rPr>
                <w:lang w:eastAsia="ja-JP"/>
              </w:rPr>
            </w:pPr>
          </w:p>
        </w:tc>
      </w:tr>
      <w:tr w:rsidR="009959B8" w14:paraId="2065711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23AC43" w14:textId="501C2381" w:rsidR="009959B8" w:rsidRDefault="00440DB0" w:rsidP="00AD0B9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72942ECC" w14:textId="58CC6F40" w:rsidR="009959B8" w:rsidRDefault="00440DB0" w:rsidP="00AD0B9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9D44B9C" w14:textId="77777777" w:rsidR="009959B8" w:rsidRDefault="009959B8" w:rsidP="00440DB0">
            <w:pPr>
              <w:pStyle w:val="TAC"/>
              <w:spacing w:before="20" w:after="20"/>
              <w:ind w:left="57" w:right="57"/>
              <w:jc w:val="left"/>
              <w:rPr>
                <w:lang w:eastAsia="ja-JP"/>
              </w:rPr>
            </w:pPr>
          </w:p>
        </w:tc>
      </w:tr>
      <w:tr w:rsidR="009959B8" w14:paraId="3A94DE31"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B176BE" w14:textId="457AFD03" w:rsidR="009959B8" w:rsidRDefault="001F1E44" w:rsidP="00AD0B93">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292557FA" w14:textId="1A4939AE" w:rsidR="009959B8" w:rsidRDefault="001F1E44" w:rsidP="00AD0B9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8ACDC87" w14:textId="77777777" w:rsidR="009959B8" w:rsidRDefault="009959B8" w:rsidP="00440DB0">
            <w:pPr>
              <w:pStyle w:val="TAC"/>
              <w:spacing w:before="20" w:after="20"/>
              <w:ind w:left="57" w:right="57"/>
              <w:jc w:val="left"/>
              <w:rPr>
                <w:lang w:eastAsia="ja-JP"/>
              </w:rPr>
            </w:pPr>
          </w:p>
        </w:tc>
      </w:tr>
      <w:tr w:rsidR="009959B8" w14:paraId="27B5312E"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1CCBA6" w14:textId="56980682" w:rsidR="009959B8" w:rsidRPr="00150DFC" w:rsidRDefault="00150DFC" w:rsidP="00AD0B9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7BD94F0" w14:textId="3CD2DB50" w:rsidR="009959B8" w:rsidRPr="00150DFC" w:rsidRDefault="00150DFC" w:rsidP="00AD0B9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 xml:space="preserve">es but </w:t>
            </w:r>
          </w:p>
        </w:tc>
        <w:tc>
          <w:tcPr>
            <w:tcW w:w="6942" w:type="dxa"/>
            <w:tcBorders>
              <w:top w:val="single" w:sz="4" w:space="0" w:color="auto"/>
              <w:left w:val="single" w:sz="4" w:space="0" w:color="auto"/>
              <w:bottom w:val="single" w:sz="4" w:space="0" w:color="auto"/>
              <w:right w:val="single" w:sz="4" w:space="0" w:color="auto"/>
            </w:tcBorders>
          </w:tcPr>
          <w:p w14:paraId="3F07C249" w14:textId="7C72D79B" w:rsidR="009959B8" w:rsidRPr="00150DFC" w:rsidRDefault="00150DFC" w:rsidP="00440DB0">
            <w:pPr>
              <w:pStyle w:val="TAC"/>
              <w:spacing w:before="20" w:after="20"/>
              <w:ind w:left="57" w:right="57"/>
              <w:jc w:val="left"/>
              <w:rPr>
                <w:rFonts w:eastAsia="SimSun"/>
                <w:lang w:eastAsia="zh-CN"/>
              </w:rPr>
            </w:pPr>
            <w:r>
              <w:rPr>
                <w:rFonts w:eastAsia="SimSun"/>
                <w:lang w:eastAsia="zh-CN"/>
              </w:rPr>
              <w:t xml:space="preserve">Agree with Ericsson and Huawei. And CR version is also not latest version. </w:t>
            </w:r>
          </w:p>
        </w:tc>
      </w:tr>
      <w:tr w:rsidR="009959B8" w14:paraId="327DA33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2C7033" w14:textId="07EA49D2" w:rsidR="009959B8" w:rsidRDefault="007C74A8" w:rsidP="00AD0B9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CD94119" w14:textId="47D1E32D" w:rsidR="009959B8" w:rsidRDefault="007C74A8" w:rsidP="00AD0B9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5A33D91" w14:textId="77777777" w:rsidR="009959B8" w:rsidRDefault="009959B8" w:rsidP="00440DB0">
            <w:pPr>
              <w:pStyle w:val="TAC"/>
              <w:spacing w:before="20" w:after="20"/>
              <w:ind w:left="57" w:right="57"/>
              <w:jc w:val="left"/>
              <w:rPr>
                <w:lang w:eastAsia="ja-JP"/>
              </w:rPr>
            </w:pPr>
          </w:p>
        </w:tc>
      </w:tr>
      <w:tr w:rsidR="009959B8" w14:paraId="2C34D8F3"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EB5005" w14:textId="0025C4AB" w:rsidR="009959B8" w:rsidRDefault="009D0DED" w:rsidP="00AD0B93">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16699DE5" w14:textId="43F67550" w:rsidR="009959B8" w:rsidRDefault="009D0DED" w:rsidP="00AD0B93">
            <w:pPr>
              <w:pStyle w:val="TAC"/>
              <w:spacing w:before="20" w:after="20"/>
              <w:ind w:left="57" w:right="57"/>
              <w:jc w:val="left"/>
              <w:rPr>
                <w:lang w:eastAsia="ja-JP"/>
              </w:rPr>
            </w:pPr>
            <w:r>
              <w:rPr>
                <w:rFonts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6CDB1801" w14:textId="77777777" w:rsidR="009959B8" w:rsidRDefault="009959B8" w:rsidP="00440DB0">
            <w:pPr>
              <w:pStyle w:val="TAC"/>
              <w:spacing w:before="20" w:after="20"/>
              <w:ind w:left="57" w:right="57"/>
              <w:jc w:val="left"/>
              <w:rPr>
                <w:lang w:eastAsia="ja-JP"/>
              </w:rPr>
            </w:pPr>
          </w:p>
        </w:tc>
      </w:tr>
      <w:tr w:rsidR="00CB73EE" w14:paraId="3A5206F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89827C" w14:textId="2A46A16F" w:rsidR="00CB73EE" w:rsidRPr="003E209E" w:rsidRDefault="003E209E" w:rsidP="00AD0B93">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5E5FB745" w14:textId="054588D4" w:rsidR="00CB73EE" w:rsidRPr="003E209E" w:rsidRDefault="003E209E" w:rsidP="00AD0B93">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3CC291D" w14:textId="287B304C" w:rsidR="00CB73EE" w:rsidRPr="003E209E" w:rsidRDefault="003E209E" w:rsidP="00440DB0">
            <w:pPr>
              <w:pStyle w:val="TAC"/>
              <w:spacing w:before="20" w:after="20"/>
              <w:ind w:left="57" w:right="57"/>
              <w:jc w:val="left"/>
              <w:rPr>
                <w:rFonts w:eastAsia="Malgun Gothic"/>
                <w:lang w:eastAsia="ko-KR"/>
              </w:rPr>
            </w:pPr>
            <w:r>
              <w:rPr>
                <w:rFonts w:eastAsia="Malgun Gothic" w:hint="eastAsia"/>
                <w:lang w:eastAsia="ko-KR"/>
              </w:rPr>
              <w:t xml:space="preserve">We </w:t>
            </w:r>
            <w:r>
              <w:rPr>
                <w:rFonts w:eastAsia="Malgun Gothic"/>
                <w:lang w:eastAsia="ko-KR"/>
              </w:rPr>
              <w:t xml:space="preserve">in general </w:t>
            </w:r>
            <w:r>
              <w:rPr>
                <w:rFonts w:eastAsia="Malgun Gothic" w:hint="eastAsia"/>
                <w:lang w:eastAsia="ko-KR"/>
              </w:rPr>
              <w:t>agree with observations.</w:t>
            </w:r>
          </w:p>
        </w:tc>
      </w:tr>
    </w:tbl>
    <w:p w14:paraId="4F547731" w14:textId="4E4163B0" w:rsidR="00A209D6" w:rsidRPr="00622C5B" w:rsidRDefault="00A209D6" w:rsidP="00A209D6">
      <w:pPr>
        <w:rPr>
          <w:rFonts w:eastAsia="SimSun"/>
          <w:lang w:eastAsia="zh-CN"/>
        </w:rPr>
      </w:pPr>
    </w:p>
    <w:p w14:paraId="50EA829E" w14:textId="4E776E38" w:rsidR="00A15BD7" w:rsidRDefault="00A15BD7" w:rsidP="00A15BD7">
      <w:r>
        <w:rPr>
          <w:b/>
          <w:bCs/>
        </w:rPr>
        <w:t>Summary 1</w:t>
      </w:r>
      <w:r>
        <w:t xml:space="preserve">: </w:t>
      </w:r>
      <w:r w:rsidR="00D04223">
        <w:t xml:space="preserve">13 companies </w:t>
      </w:r>
      <w:r w:rsidR="005D4912">
        <w:t>have</w:t>
      </w:r>
      <w:r w:rsidR="00D04223">
        <w:t xml:space="preserve"> expressed an opinion </w:t>
      </w:r>
      <w:r w:rsidR="005D4912">
        <w:t xml:space="preserve">and all </w:t>
      </w:r>
      <w:r w:rsidR="00D04223">
        <w:t>agreed with the observations</w:t>
      </w:r>
      <w:r>
        <w:t>.</w:t>
      </w:r>
    </w:p>
    <w:p w14:paraId="4FA1CAC1" w14:textId="27573567" w:rsidR="00A15BD7" w:rsidRDefault="00A15BD7" w:rsidP="00372066">
      <w:r>
        <w:rPr>
          <w:b/>
          <w:bCs/>
        </w:rPr>
        <w:t>Proposal 1</w:t>
      </w:r>
      <w:r>
        <w:t xml:space="preserve">: </w:t>
      </w:r>
      <w:r w:rsidR="00B40077">
        <w:t xml:space="preserve">acknowledge that current </w:t>
      </w:r>
      <w:r w:rsidR="00372066">
        <w:t>Stage-3 specifications allow the target RAT to add SCells for usage with the target PCell in inter-RAT handover scenarios (LTE SA to NR SA and vice-versa); and the intention of LTE and NR Stage-2 is not to restrict SCells addition only for intra-RAT scenarios</w:t>
      </w:r>
      <w:r>
        <w:t>.</w:t>
      </w:r>
    </w:p>
    <w:p w14:paraId="71F41CF3" w14:textId="77777777" w:rsidR="00A15BD7" w:rsidRDefault="00A15BD7" w:rsidP="00A209D6"/>
    <w:p w14:paraId="3D270F35" w14:textId="365233A0" w:rsidR="00D66F47" w:rsidRDefault="00560477" w:rsidP="00A209D6">
      <w:r>
        <w:t>The paper then makes one proposal: “</w:t>
      </w:r>
      <w:r w:rsidR="00A15BD7" w:rsidRPr="00A15BD7">
        <w:t xml:space="preserve">Align Stage-2 with Stage-3 to allow the target RAT </w:t>
      </w:r>
      <w:r w:rsidR="004544D6">
        <w:t>to</w:t>
      </w:r>
      <w:r w:rsidR="00A15BD7" w:rsidRPr="00A15BD7">
        <w:t xml:space="preserve"> add SCells for usage with the target PCell in inter-RAT handover scenarios (LTE SA to NR SA and vice-versa).</w:t>
      </w:r>
      <w:r>
        <w:t>”</w:t>
      </w:r>
    </w:p>
    <w:p w14:paraId="59F0D6E2" w14:textId="178066BB" w:rsidR="00A15BD7" w:rsidRDefault="00A15BD7" w:rsidP="00A15BD7">
      <w:r>
        <w:rPr>
          <w:b/>
          <w:bCs/>
        </w:rPr>
        <w:t>Question 2</w:t>
      </w:r>
      <w:r w:rsidRPr="009E0C71">
        <w:t>:</w:t>
      </w:r>
      <w:r>
        <w:t xml:space="preserve"> do you agree to a</w:t>
      </w:r>
      <w:r w:rsidRPr="00A15BD7">
        <w:t xml:space="preserve">lign Stage-2 with Stage-3 to allow the target RAT </w:t>
      </w:r>
      <w:r w:rsidR="004544D6">
        <w:t>to</w:t>
      </w:r>
      <w:r w:rsidRPr="00A15BD7">
        <w:t xml:space="preserve"> add SCells for usage with the target PCell in inter-RAT handover scenarios (LTE SA to NR SA and vice-versa).</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15BD7" w14:paraId="29D3781B" w14:textId="77777777" w:rsidTr="00AD0B93">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09D9E6D" w14:textId="0B94EC58" w:rsidR="00A15BD7" w:rsidRDefault="00A15BD7" w:rsidP="00AD0B93">
            <w:pPr>
              <w:pStyle w:val="TAH"/>
              <w:spacing w:before="20" w:after="20"/>
              <w:ind w:left="57" w:right="57"/>
              <w:jc w:val="left"/>
              <w:rPr>
                <w:color w:val="FFFFFF" w:themeColor="background1"/>
              </w:rPr>
            </w:pPr>
            <w:r>
              <w:rPr>
                <w:color w:val="FFFFFF" w:themeColor="background1"/>
              </w:rPr>
              <w:t>Answers to Question 2</w:t>
            </w:r>
          </w:p>
        </w:tc>
      </w:tr>
      <w:tr w:rsidR="00A15BD7" w14:paraId="2A38024A"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B35DFE" w14:textId="77777777" w:rsidR="00A15BD7" w:rsidRDefault="00A15BD7" w:rsidP="00AD0B9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29A19D" w14:textId="77777777" w:rsidR="00A15BD7" w:rsidRDefault="00A15BD7" w:rsidP="00AD0B93">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29FF68" w14:textId="77777777" w:rsidR="00A15BD7" w:rsidRDefault="00A15BD7" w:rsidP="00AD0B93">
            <w:pPr>
              <w:pStyle w:val="TAH"/>
              <w:spacing w:before="20" w:after="20"/>
              <w:ind w:left="57" w:right="57"/>
              <w:jc w:val="left"/>
            </w:pPr>
            <w:r>
              <w:t>Technical justification</w:t>
            </w:r>
          </w:p>
        </w:tc>
      </w:tr>
      <w:tr w:rsidR="00507572" w14:paraId="0E021538"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BC8BA0" w14:textId="546D145F" w:rsidR="00507572" w:rsidRDefault="00507572" w:rsidP="00507572">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7945628C" w14:textId="77B36164" w:rsidR="00507572" w:rsidRDefault="00507572" w:rsidP="00507572">
            <w:pPr>
              <w:pStyle w:val="TAC"/>
              <w:spacing w:before="20" w:after="20"/>
              <w:ind w:left="57" w:right="57"/>
              <w:jc w:val="left"/>
              <w:rPr>
                <w:lang w:eastAsia="zh-CN"/>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75E28480" w14:textId="77777777" w:rsidR="00507572" w:rsidRDefault="00507572" w:rsidP="00440DB0">
            <w:pPr>
              <w:pStyle w:val="TAC"/>
              <w:spacing w:before="20" w:after="20"/>
              <w:ind w:left="57" w:right="57"/>
              <w:jc w:val="left"/>
              <w:rPr>
                <w:lang w:eastAsia="ja-JP"/>
              </w:rPr>
            </w:pPr>
          </w:p>
        </w:tc>
      </w:tr>
      <w:tr w:rsidR="00507572" w14:paraId="56BDFCE6"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F4BC6C" w14:textId="56371601" w:rsidR="00507572" w:rsidRDefault="00EA3F0B" w:rsidP="00507572">
            <w:pPr>
              <w:pStyle w:val="TAC"/>
              <w:spacing w:before="20" w:after="20"/>
              <w:ind w:left="57" w:right="57"/>
              <w:jc w:val="left"/>
              <w:rPr>
                <w:lang w:eastAsia="zh-CN"/>
              </w:rPr>
            </w:pPr>
            <w:r>
              <w:rPr>
                <w:lang w:eastAsia="zh-CN"/>
              </w:rPr>
              <w:t>Ericsson (Tony)</w:t>
            </w:r>
          </w:p>
        </w:tc>
        <w:tc>
          <w:tcPr>
            <w:tcW w:w="994" w:type="dxa"/>
            <w:tcBorders>
              <w:top w:val="single" w:sz="4" w:space="0" w:color="auto"/>
              <w:left w:val="single" w:sz="4" w:space="0" w:color="auto"/>
              <w:bottom w:val="single" w:sz="4" w:space="0" w:color="auto"/>
              <w:right w:val="single" w:sz="4" w:space="0" w:color="auto"/>
            </w:tcBorders>
          </w:tcPr>
          <w:p w14:paraId="47ED1BC1" w14:textId="66B3EE07" w:rsidR="00507572" w:rsidRDefault="00EA3F0B" w:rsidP="00507572">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10327AC" w14:textId="77777777" w:rsidR="00507572" w:rsidRDefault="00EA3F0B" w:rsidP="00440DB0">
            <w:pPr>
              <w:pStyle w:val="TAC"/>
              <w:spacing w:before="20" w:after="20"/>
              <w:ind w:left="57" w:right="57"/>
              <w:jc w:val="left"/>
              <w:rPr>
                <w:lang w:eastAsia="ja-JP"/>
              </w:rPr>
            </w:pPr>
            <w:r>
              <w:rPr>
                <w:lang w:eastAsia="ja-JP"/>
              </w:rPr>
              <w:t>We agree long time ago that stage-3 and stage-2 specification do not need to be fully aligned as far as the stage3 discuss is clear (or if in stage-2 there is something that is stated wrongly)</w:t>
            </w:r>
          </w:p>
          <w:p w14:paraId="60C92B69" w14:textId="77777777" w:rsidR="00EA3F0B" w:rsidRDefault="00EA3F0B" w:rsidP="00440DB0">
            <w:pPr>
              <w:pStyle w:val="TAC"/>
              <w:spacing w:before="20" w:after="20"/>
              <w:ind w:left="57" w:right="57"/>
              <w:jc w:val="left"/>
              <w:rPr>
                <w:lang w:eastAsia="ja-JP"/>
              </w:rPr>
            </w:pPr>
          </w:p>
          <w:p w14:paraId="6E4E8E82" w14:textId="69F3091D" w:rsidR="00EA3F0B" w:rsidRDefault="00EA3F0B" w:rsidP="00440DB0">
            <w:pPr>
              <w:pStyle w:val="TAC"/>
              <w:spacing w:before="20" w:after="20"/>
              <w:ind w:left="57" w:right="57"/>
              <w:jc w:val="left"/>
              <w:rPr>
                <w:lang w:eastAsia="ja-JP"/>
              </w:rPr>
            </w:pPr>
            <w:r>
              <w:rPr>
                <w:lang w:eastAsia="ja-JP"/>
              </w:rPr>
              <w:t>This does not look the case and we would like to stick to this principle in order to avoid more CRs of this type in the future. We thinks the issue is not critical in this case.</w:t>
            </w:r>
          </w:p>
        </w:tc>
      </w:tr>
      <w:tr w:rsidR="00E02755" w14:paraId="0A69989B"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9BDE24" w14:textId="4DC5717B" w:rsidR="00E02755" w:rsidRDefault="00E02755" w:rsidP="00E02755">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3A5FC11" w14:textId="2A9F59A5" w:rsidR="00E02755" w:rsidRDefault="00E02755" w:rsidP="00E0275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1C41514" w14:textId="77777777" w:rsidR="00E02755" w:rsidRDefault="00E02755" w:rsidP="00440DB0">
            <w:pPr>
              <w:pStyle w:val="TAC"/>
              <w:spacing w:before="20" w:after="20"/>
              <w:ind w:left="57" w:right="57"/>
              <w:jc w:val="left"/>
              <w:rPr>
                <w:lang w:eastAsia="ja-JP"/>
              </w:rPr>
            </w:pPr>
          </w:p>
        </w:tc>
      </w:tr>
      <w:tr w:rsidR="00507572" w14:paraId="79C0E353"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101AFF" w14:textId="354BCB1F"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54E87450" w14:textId="37BC2C32"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C30C6F" w14:textId="77777777" w:rsidR="00507572" w:rsidRDefault="00507572" w:rsidP="00440DB0">
            <w:pPr>
              <w:pStyle w:val="TAC"/>
              <w:spacing w:before="20" w:after="20"/>
              <w:ind w:left="57" w:right="57"/>
              <w:jc w:val="left"/>
              <w:rPr>
                <w:lang w:eastAsia="ja-JP"/>
              </w:rPr>
            </w:pPr>
          </w:p>
        </w:tc>
      </w:tr>
      <w:tr w:rsidR="00507572" w14:paraId="71E452BA"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DDE1A8" w14:textId="3FC9F8BD" w:rsidR="00507572" w:rsidRDefault="003A0632" w:rsidP="00507572">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626E9A3" w14:textId="4FA6A0C9" w:rsidR="00507572" w:rsidRDefault="00907D19" w:rsidP="00507572">
            <w:pPr>
              <w:pStyle w:val="TAC"/>
              <w:spacing w:before="20" w:after="20"/>
              <w:ind w:left="57" w:right="57"/>
              <w:jc w:val="left"/>
              <w:rPr>
                <w:lang w:eastAsia="zh-CN"/>
              </w:rPr>
            </w:pPr>
            <w:r>
              <w:rPr>
                <w:lang w:eastAsia="zh-CN"/>
              </w:rPr>
              <w:t>May be</w:t>
            </w:r>
          </w:p>
        </w:tc>
        <w:tc>
          <w:tcPr>
            <w:tcW w:w="6942" w:type="dxa"/>
            <w:tcBorders>
              <w:top w:val="single" w:sz="4" w:space="0" w:color="auto"/>
              <w:left w:val="single" w:sz="4" w:space="0" w:color="auto"/>
              <w:bottom w:val="single" w:sz="4" w:space="0" w:color="auto"/>
              <w:right w:val="single" w:sz="4" w:space="0" w:color="auto"/>
            </w:tcBorders>
          </w:tcPr>
          <w:p w14:paraId="6DDDD293" w14:textId="70E5CDDF" w:rsidR="00507572" w:rsidRDefault="00907D19" w:rsidP="00440DB0">
            <w:pPr>
              <w:pStyle w:val="TAC"/>
              <w:spacing w:before="20" w:after="20"/>
              <w:ind w:left="57" w:right="57"/>
              <w:jc w:val="left"/>
              <w:rPr>
                <w:lang w:eastAsia="ja-JP"/>
              </w:rPr>
            </w:pPr>
            <w:r>
              <w:rPr>
                <w:lang w:eastAsia="ja-JP"/>
              </w:rPr>
              <w:t xml:space="preserve">We don’t need to capture every scenario in stage 2.  </w:t>
            </w:r>
            <w:r w:rsidR="009A6E26">
              <w:rPr>
                <w:lang w:eastAsia="ja-JP"/>
              </w:rPr>
              <w:t>Unless there is a risk of misunderstanding, an update to stage 2 is not so essential here.</w:t>
            </w:r>
          </w:p>
        </w:tc>
      </w:tr>
      <w:tr w:rsidR="00507572" w14:paraId="59BBF41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469730" w14:textId="0BDA44C5" w:rsidR="00507572" w:rsidRPr="002B3BF9" w:rsidRDefault="002B3BF9" w:rsidP="00507572">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322302C0" w14:textId="6C72E079" w:rsidR="00507572" w:rsidRPr="002B3BF9" w:rsidRDefault="002B3BF9" w:rsidP="00507572">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042D5253" w14:textId="56F434D2" w:rsidR="00507572" w:rsidRPr="00440DB0" w:rsidRDefault="009509CD" w:rsidP="00440DB0">
            <w:pPr>
              <w:pStyle w:val="TAC"/>
              <w:spacing w:before="20" w:after="20"/>
              <w:ind w:left="57" w:right="57"/>
              <w:jc w:val="left"/>
              <w:rPr>
                <w:lang w:eastAsia="ja-JP"/>
              </w:rPr>
            </w:pPr>
            <w:r w:rsidRPr="00440DB0">
              <w:rPr>
                <w:lang w:eastAsia="ja-JP"/>
              </w:rPr>
              <w:t>We have similar views as Ericsson and Intel.</w:t>
            </w:r>
          </w:p>
        </w:tc>
      </w:tr>
      <w:tr w:rsidR="00507572" w14:paraId="56056FD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8F400A" w14:textId="1681361F" w:rsidR="00507572" w:rsidRPr="00003155" w:rsidRDefault="00003155" w:rsidP="00507572">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4988FE3" w14:textId="5781CC37" w:rsidR="00507572" w:rsidRPr="00003155" w:rsidRDefault="00947047" w:rsidP="00507572">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BD4992E" w14:textId="7D1BFCF3" w:rsidR="00507572" w:rsidRPr="00440DB0" w:rsidRDefault="00947047" w:rsidP="00440DB0">
            <w:pPr>
              <w:pStyle w:val="TAC"/>
              <w:spacing w:before="20" w:after="20"/>
              <w:ind w:left="57" w:right="57"/>
              <w:jc w:val="left"/>
              <w:rPr>
                <w:lang w:eastAsia="ja-JP"/>
              </w:rPr>
            </w:pPr>
            <w:r w:rsidRPr="00440DB0">
              <w:rPr>
                <w:rFonts w:hint="eastAsia"/>
                <w:lang w:eastAsia="ja-JP"/>
              </w:rPr>
              <w:t xml:space="preserve">We share the similar view as </w:t>
            </w:r>
            <w:r w:rsidRPr="00440DB0">
              <w:rPr>
                <w:lang w:eastAsia="ja-JP"/>
              </w:rPr>
              <w:t>Ericsson</w:t>
            </w:r>
            <w:r w:rsidRPr="00440DB0">
              <w:rPr>
                <w:rFonts w:hint="eastAsia"/>
                <w:lang w:eastAsia="ja-JP"/>
              </w:rPr>
              <w:t xml:space="preserve">, </w:t>
            </w:r>
            <w:r w:rsidRPr="00440DB0">
              <w:rPr>
                <w:lang w:eastAsia="ja-JP"/>
              </w:rPr>
              <w:t>Intel</w:t>
            </w:r>
            <w:r w:rsidRPr="00440DB0">
              <w:rPr>
                <w:rFonts w:hint="eastAsia"/>
                <w:lang w:eastAsia="ja-JP"/>
              </w:rPr>
              <w:t xml:space="preserve"> and HW</w:t>
            </w:r>
            <w:r w:rsidRPr="00440DB0">
              <w:rPr>
                <w:lang w:eastAsia="ja-JP"/>
              </w:rPr>
              <w:t>.</w:t>
            </w:r>
          </w:p>
        </w:tc>
      </w:tr>
      <w:tr w:rsidR="00507572" w14:paraId="3C35917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A1A916" w14:textId="76ED3B4C" w:rsidR="00507572" w:rsidRDefault="00440DB0" w:rsidP="00507572">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9E07A1F" w14:textId="2560D5EC" w:rsidR="00507572" w:rsidRDefault="00440DB0"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82E075D" w14:textId="77777777" w:rsidR="00507572" w:rsidRDefault="00440DB0" w:rsidP="00440DB0">
            <w:pPr>
              <w:pStyle w:val="TAC"/>
              <w:spacing w:before="20" w:after="20"/>
              <w:ind w:left="57" w:right="57"/>
              <w:jc w:val="left"/>
              <w:rPr>
                <w:lang w:eastAsia="ja-JP"/>
              </w:rPr>
            </w:pPr>
            <w:r>
              <w:rPr>
                <w:lang w:eastAsia="ja-JP"/>
              </w:rPr>
              <w:t xml:space="preserve">To Ericsson: please quote that agreement as this contradicts working procedures. The Stage 2 is not a TR and is therefore as relevant as </w:t>
            </w:r>
            <w:r w:rsidR="008117AB">
              <w:rPr>
                <w:lang w:eastAsia="ja-JP"/>
              </w:rPr>
              <w:t>others specifications. This has been clarified on numerous occasions in the past when such claims were made.</w:t>
            </w:r>
          </w:p>
          <w:p w14:paraId="705FF4A3" w14:textId="77777777" w:rsidR="00425850" w:rsidRDefault="00425850" w:rsidP="00440DB0">
            <w:pPr>
              <w:pStyle w:val="TAC"/>
              <w:spacing w:before="20" w:after="20"/>
              <w:ind w:left="57" w:right="57"/>
              <w:jc w:val="left"/>
              <w:rPr>
                <w:lang w:eastAsia="ja-JP"/>
              </w:rPr>
            </w:pPr>
          </w:p>
          <w:p w14:paraId="2D8F8918" w14:textId="4D4A8E9D" w:rsidR="00425850" w:rsidRDefault="00425850" w:rsidP="00440DB0">
            <w:pPr>
              <w:pStyle w:val="TAC"/>
              <w:spacing w:before="20" w:after="20"/>
              <w:ind w:left="57" w:right="57"/>
              <w:jc w:val="left"/>
              <w:rPr>
                <w:lang w:eastAsia="ja-JP"/>
              </w:rPr>
            </w:pPr>
            <w:r>
              <w:rPr>
                <w:lang w:eastAsia="ja-JP"/>
              </w:rPr>
              <w:t>[Ericsson] We do not have time to dig into very old agreements of (more) than two years ago. However, as an example, according to the AI of RAN2#105 (when late drop still needed to be frozen) you can clearly see (read) the principle we are talking about:</w:t>
            </w:r>
          </w:p>
          <w:p w14:paraId="5612F84B" w14:textId="77777777" w:rsidR="00425850" w:rsidRDefault="00425850" w:rsidP="00440DB0">
            <w:pPr>
              <w:pStyle w:val="TAC"/>
              <w:spacing w:before="20" w:after="20"/>
              <w:ind w:left="57" w:right="57"/>
              <w:jc w:val="left"/>
              <w:rPr>
                <w:lang w:eastAsia="ja-JP"/>
              </w:rPr>
            </w:pPr>
          </w:p>
          <w:p w14:paraId="30CC312F" w14:textId="77777777" w:rsidR="00425850" w:rsidRPr="00081813" w:rsidRDefault="00425850" w:rsidP="00425850">
            <w:pPr>
              <w:pStyle w:val="Heading3"/>
            </w:pPr>
            <w:r w:rsidRPr="00081813">
              <w:t>10.2.1</w:t>
            </w:r>
            <w:r w:rsidRPr="00081813">
              <w:tab/>
              <w:t>Stage 2 corrections for TS 38.300</w:t>
            </w:r>
          </w:p>
          <w:p w14:paraId="2487AD0B" w14:textId="77777777" w:rsidR="00425850" w:rsidRDefault="00425850" w:rsidP="00425850">
            <w:pPr>
              <w:pStyle w:val="Comments"/>
              <w:rPr>
                <w:noProof w:val="0"/>
              </w:rPr>
            </w:pPr>
            <w:r w:rsidRPr="00425850">
              <w:rPr>
                <w:noProof w:val="0"/>
                <w:highlight w:val="yellow"/>
              </w:rPr>
              <w:t>CRs to correct errors in stage 2 are still appropriate, but CRs to tidy up the specifications or add additional cases covered by stage 3 but not stage 2 are no longer appropriate for Rel-15</w:t>
            </w:r>
            <w:r w:rsidRPr="00504443">
              <w:rPr>
                <w:noProof w:val="0"/>
              </w:rPr>
              <w:t>. As at previous meetings you should discuss your stage 2 CRs with the specification rapporteurs before submission</w:t>
            </w:r>
            <w:r>
              <w:rPr>
                <w:noProof w:val="0"/>
              </w:rPr>
              <w:t>.</w:t>
            </w:r>
          </w:p>
          <w:p w14:paraId="04065817" w14:textId="77777777" w:rsidR="00425850" w:rsidRPr="00081813" w:rsidRDefault="00425850" w:rsidP="00425850">
            <w:pPr>
              <w:pStyle w:val="Heading3"/>
            </w:pPr>
            <w:r w:rsidRPr="00081813">
              <w:t>10.2.2</w:t>
            </w:r>
            <w:r w:rsidRPr="00081813">
              <w:tab/>
              <w:t>Stage 2 corrections for TS 37.340</w:t>
            </w:r>
          </w:p>
          <w:p w14:paraId="026E1CB6" w14:textId="77777777" w:rsidR="00425850" w:rsidRDefault="00425850" w:rsidP="00425850">
            <w:pPr>
              <w:pStyle w:val="Comments"/>
            </w:pPr>
            <w:r w:rsidRPr="00425850">
              <w:rPr>
                <w:highlight w:val="yellow"/>
              </w:rPr>
              <w:t>CRs to correct errors in stage 2 are still appropriate, but CRs to tidy up the specifications or add additional cases covered by stage 3 but not stage 2 are no longer appropriate for Rel-15.</w:t>
            </w:r>
            <w:r w:rsidRPr="00504443">
              <w:t xml:space="preserve"> As at previous meetings you should discuss your stage 2 CRs with the specification rapporteurs before submission. </w:t>
            </w:r>
          </w:p>
          <w:p w14:paraId="7F1B05C0" w14:textId="77777777" w:rsidR="00425850" w:rsidRDefault="00425850" w:rsidP="00440DB0">
            <w:pPr>
              <w:pStyle w:val="TAC"/>
              <w:spacing w:before="20" w:after="20"/>
              <w:ind w:left="57" w:right="57"/>
              <w:jc w:val="left"/>
              <w:rPr>
                <w:lang w:eastAsia="ja-JP"/>
              </w:rPr>
            </w:pPr>
          </w:p>
          <w:p w14:paraId="73B9DBE3" w14:textId="5C550946" w:rsidR="00425850" w:rsidRDefault="00425850" w:rsidP="00440DB0">
            <w:pPr>
              <w:pStyle w:val="TAC"/>
              <w:spacing w:before="20" w:after="20"/>
              <w:ind w:left="57" w:right="57"/>
              <w:jc w:val="left"/>
              <w:rPr>
                <w:lang w:eastAsia="ja-JP"/>
              </w:rPr>
            </w:pPr>
            <w:r>
              <w:rPr>
                <w:lang w:eastAsia="ja-JP"/>
              </w:rPr>
              <w:t>True that now the RAN2 Chairman has changes, but we don’t think that these principles changed together with him. Anyway, we can clarify once again this with the current Chairman online, if needed.</w:t>
            </w:r>
          </w:p>
        </w:tc>
      </w:tr>
      <w:tr w:rsidR="00507572" w14:paraId="6FC1A4B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1B7CB1" w14:textId="4C0B07FE" w:rsidR="00507572" w:rsidRDefault="001F1E44" w:rsidP="00507572">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2F8B7E0D" w14:textId="4F576F78" w:rsidR="00507572" w:rsidRDefault="001F1E44" w:rsidP="00507572">
            <w:pPr>
              <w:pStyle w:val="TAC"/>
              <w:spacing w:before="20" w:after="20"/>
              <w:ind w:left="57" w:right="57"/>
              <w:jc w:val="left"/>
              <w:rPr>
                <w:lang w:eastAsia="zh-CN"/>
              </w:rPr>
            </w:pPr>
            <w:r>
              <w:rPr>
                <w:lang w:eastAsia="zh-CN"/>
              </w:rPr>
              <w:t>Maybe not</w:t>
            </w:r>
          </w:p>
        </w:tc>
        <w:tc>
          <w:tcPr>
            <w:tcW w:w="6942" w:type="dxa"/>
            <w:tcBorders>
              <w:top w:val="single" w:sz="4" w:space="0" w:color="auto"/>
              <w:left w:val="single" w:sz="4" w:space="0" w:color="auto"/>
              <w:bottom w:val="single" w:sz="4" w:space="0" w:color="auto"/>
              <w:right w:val="single" w:sz="4" w:space="0" w:color="auto"/>
            </w:tcBorders>
          </w:tcPr>
          <w:p w14:paraId="156F73FE" w14:textId="7ABABD7A" w:rsidR="00507572" w:rsidRDefault="001F1E44" w:rsidP="001F1E44">
            <w:pPr>
              <w:pStyle w:val="TAC"/>
              <w:spacing w:before="20" w:after="20"/>
              <w:ind w:left="57" w:right="57"/>
              <w:jc w:val="left"/>
              <w:rPr>
                <w:lang w:eastAsia="ja-JP"/>
              </w:rPr>
            </w:pPr>
            <w:r>
              <w:rPr>
                <w:lang w:eastAsia="ja-JP"/>
              </w:rPr>
              <w:t>As the stage 3 SPEC is clear, we don’t have to capture every details in stage 2.</w:t>
            </w:r>
          </w:p>
        </w:tc>
      </w:tr>
      <w:tr w:rsidR="00507572" w14:paraId="5E770C40"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DA2C8B" w14:textId="5E4E206C" w:rsidR="00507572" w:rsidRPr="00150DFC" w:rsidRDefault="00150DFC" w:rsidP="00507572">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36EBC5C2" w14:textId="5CC0D162" w:rsidR="00507572" w:rsidRPr="00150DFC" w:rsidRDefault="00150DFC" w:rsidP="00507572">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0E0E87A9" w14:textId="2658D43B" w:rsidR="00507572" w:rsidRDefault="00A018B5" w:rsidP="00440DB0">
            <w:pPr>
              <w:pStyle w:val="TAC"/>
              <w:spacing w:before="20" w:after="20"/>
              <w:ind w:left="57" w:right="57"/>
              <w:jc w:val="left"/>
              <w:rPr>
                <w:lang w:eastAsia="ja-JP"/>
              </w:rPr>
            </w:pPr>
            <w:r>
              <w:rPr>
                <w:rFonts w:eastAsia="SimSun"/>
                <w:lang w:eastAsia="zh-CN"/>
              </w:rPr>
              <w:t>And CR version is also not latest version.</w:t>
            </w:r>
          </w:p>
        </w:tc>
      </w:tr>
      <w:tr w:rsidR="00507572" w14:paraId="49FB861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1DD363" w14:textId="197EC356" w:rsidR="00507572" w:rsidRDefault="007C74A8" w:rsidP="00507572">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4B43322A" w14:textId="07DF3019" w:rsidR="00507572" w:rsidRDefault="007C74A8"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BE84DBF" w14:textId="77777777" w:rsidR="00507572" w:rsidRDefault="00507572" w:rsidP="00440DB0">
            <w:pPr>
              <w:pStyle w:val="TAC"/>
              <w:spacing w:before="20" w:after="20"/>
              <w:ind w:left="57" w:right="57"/>
              <w:jc w:val="left"/>
              <w:rPr>
                <w:lang w:eastAsia="ja-JP"/>
              </w:rPr>
            </w:pPr>
          </w:p>
        </w:tc>
      </w:tr>
      <w:tr w:rsidR="00507572" w14:paraId="6250D6D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53AA78" w14:textId="60FF69CF" w:rsidR="00507572" w:rsidRDefault="009D0DED" w:rsidP="00507572">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11BFAB71" w14:textId="418B1A11" w:rsidR="00507572" w:rsidRDefault="009D0DED" w:rsidP="00507572">
            <w:pPr>
              <w:pStyle w:val="TAC"/>
              <w:spacing w:before="20" w:after="20"/>
              <w:ind w:left="57" w:right="57"/>
              <w:jc w:val="left"/>
              <w:rPr>
                <w:lang w:eastAsia="ja-JP"/>
              </w:rPr>
            </w:pPr>
            <w:r>
              <w:rPr>
                <w:rFonts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0120CC78" w14:textId="77777777" w:rsidR="00507572" w:rsidRDefault="00507572" w:rsidP="00440DB0">
            <w:pPr>
              <w:pStyle w:val="TAC"/>
              <w:spacing w:before="20" w:after="20"/>
              <w:ind w:left="57" w:right="57"/>
              <w:jc w:val="left"/>
              <w:rPr>
                <w:lang w:eastAsia="ja-JP"/>
              </w:rPr>
            </w:pPr>
          </w:p>
        </w:tc>
      </w:tr>
      <w:tr w:rsidR="00507572" w14:paraId="79F7B498"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4E8EE8" w14:textId="2D24AE18" w:rsidR="00507572" w:rsidRPr="003E209E" w:rsidRDefault="003E209E" w:rsidP="00507572">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2ACD444E" w14:textId="3598922C" w:rsidR="00507572" w:rsidRPr="003E209E" w:rsidRDefault="003E209E" w:rsidP="00507572">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FC23F00" w14:textId="68A0AFF1" w:rsidR="00507572" w:rsidRPr="003E209E" w:rsidRDefault="003E209E" w:rsidP="006A0047">
            <w:pPr>
              <w:pStyle w:val="TAC"/>
              <w:spacing w:before="20" w:after="20"/>
              <w:ind w:left="57" w:right="57"/>
              <w:jc w:val="left"/>
              <w:rPr>
                <w:rFonts w:eastAsia="Malgun Gothic"/>
                <w:lang w:eastAsia="ko-KR"/>
              </w:rPr>
            </w:pPr>
            <w:r>
              <w:rPr>
                <w:rFonts w:eastAsia="Malgun Gothic"/>
                <w:lang w:eastAsia="ko-KR"/>
              </w:rPr>
              <w:t xml:space="preserve">It is nice to have aligned stage 2 and stage 3. </w:t>
            </w:r>
            <w:r w:rsidR="006A0047">
              <w:rPr>
                <w:rFonts w:eastAsia="Malgun Gothic"/>
                <w:lang w:eastAsia="ko-KR"/>
              </w:rPr>
              <w:t>However s</w:t>
            </w:r>
            <w:r>
              <w:rPr>
                <w:rFonts w:eastAsia="Malgun Gothic"/>
                <w:lang w:eastAsia="ko-KR"/>
              </w:rPr>
              <w:t>tage 3 is always more important and if it is already clear, alignment may not be essential</w:t>
            </w:r>
            <w:r w:rsidR="006A0047">
              <w:rPr>
                <w:rFonts w:eastAsia="Malgun Gothic"/>
                <w:lang w:eastAsia="ko-KR"/>
              </w:rPr>
              <w:t>.</w:t>
            </w:r>
          </w:p>
        </w:tc>
      </w:tr>
    </w:tbl>
    <w:p w14:paraId="2ED82401" w14:textId="77777777" w:rsidR="00A15BD7" w:rsidRDefault="00A15BD7" w:rsidP="00A15BD7"/>
    <w:p w14:paraId="34EA0CB6" w14:textId="6B178CE3" w:rsidR="00A15BD7" w:rsidRDefault="00A15BD7" w:rsidP="00A15BD7">
      <w:r>
        <w:rPr>
          <w:b/>
          <w:bCs/>
        </w:rPr>
        <w:t>Summary 2</w:t>
      </w:r>
      <w:r>
        <w:t xml:space="preserve">: </w:t>
      </w:r>
      <w:r w:rsidR="00BC733D">
        <w:t xml:space="preserve">13 companies </w:t>
      </w:r>
      <w:r w:rsidR="00602276">
        <w:t>ha</w:t>
      </w:r>
      <w:r w:rsidR="009A2AB9">
        <w:t>ve</w:t>
      </w:r>
      <w:r w:rsidR="00602276">
        <w:t xml:space="preserve"> expressed an opinion </w:t>
      </w:r>
      <w:r w:rsidR="009A2AB9">
        <w:t xml:space="preserve">and </w:t>
      </w:r>
      <w:r w:rsidR="00602276">
        <w:t xml:space="preserve">6 </w:t>
      </w:r>
      <w:r w:rsidR="009A2AB9">
        <w:t xml:space="preserve">companies </w:t>
      </w:r>
      <w:r w:rsidR="00651DDA">
        <w:t xml:space="preserve">believe </w:t>
      </w:r>
      <w:r w:rsidR="00284015">
        <w:t xml:space="preserve">Stage 2 should be aligned with Stage 3, </w:t>
      </w:r>
      <w:r w:rsidR="00C8344B">
        <w:t>5</w:t>
      </w:r>
      <w:r w:rsidR="00A25846">
        <w:t xml:space="preserve"> companies</w:t>
      </w:r>
      <w:r w:rsidR="00651DDA">
        <w:t xml:space="preserve"> think no alignment is required</w:t>
      </w:r>
      <w:r w:rsidR="009A2AB9">
        <w:t>, while</w:t>
      </w:r>
      <w:r w:rsidR="00C8344B">
        <w:t xml:space="preserve"> </w:t>
      </w:r>
      <w:r w:rsidR="00A25846">
        <w:t>2</w:t>
      </w:r>
      <w:r w:rsidR="00C8344B">
        <w:t xml:space="preserve"> companies </w:t>
      </w:r>
      <w:r w:rsidR="009A2AB9">
        <w:t>remain</w:t>
      </w:r>
      <w:r w:rsidR="00C8344B">
        <w:t xml:space="preserve"> undecided</w:t>
      </w:r>
      <w:r>
        <w:t>.</w:t>
      </w:r>
      <w:r w:rsidR="00A31AD1">
        <w:t xml:space="preserve"> </w:t>
      </w:r>
      <w:r w:rsidR="00E01444">
        <w:t>Thus, a</w:t>
      </w:r>
      <w:r w:rsidR="00A31AD1">
        <w:t xml:space="preserve">lthough there is a </w:t>
      </w:r>
      <w:r w:rsidR="00E01444">
        <w:t xml:space="preserve">slight </w:t>
      </w:r>
      <w:r w:rsidR="00A31AD1">
        <w:t>majority</w:t>
      </w:r>
      <w:r w:rsidR="00E01444">
        <w:t xml:space="preserve"> for clarifying something in the specification</w:t>
      </w:r>
      <w:r w:rsidR="00A31AD1">
        <w:t xml:space="preserve">, </w:t>
      </w:r>
      <w:r w:rsidR="00E01444">
        <w:t xml:space="preserve">it is not </w:t>
      </w:r>
      <w:r w:rsidR="00A31AD1">
        <w:t>large enough to warrant Rel-15 CR</w:t>
      </w:r>
      <w:r w:rsidR="0090303B">
        <w:t>s</w:t>
      </w:r>
      <w:r w:rsidR="00A31AD1">
        <w:t>.</w:t>
      </w:r>
      <w:r w:rsidR="00E64997">
        <w:t xml:space="preserve"> </w:t>
      </w:r>
      <w:r w:rsidR="0090303B">
        <w:t>Instead it is suggested to rely on</w:t>
      </w:r>
      <w:r w:rsidR="00E64997">
        <w:t xml:space="preserve"> </w:t>
      </w:r>
      <w:r w:rsidR="00185887">
        <w:t xml:space="preserve">capturing </w:t>
      </w:r>
      <w:r w:rsidR="00E64997">
        <w:t xml:space="preserve">proposal 1 above </w:t>
      </w:r>
      <w:r w:rsidR="0090303B">
        <w:t>in the Chairman’s minutes</w:t>
      </w:r>
      <w:r w:rsidR="00620517">
        <w:t>.</w:t>
      </w:r>
    </w:p>
    <w:p w14:paraId="11F66D80" w14:textId="4695C5D7" w:rsidR="00A15BD7" w:rsidRDefault="00A15BD7" w:rsidP="00A15BD7">
      <w:r>
        <w:rPr>
          <w:b/>
          <w:bCs/>
        </w:rPr>
        <w:t>Proposal 2</w:t>
      </w:r>
      <w:r>
        <w:t xml:space="preserve">: </w:t>
      </w:r>
      <w:r w:rsidR="00A31AD1">
        <w:t xml:space="preserve">rely on Chairman’s minutes </w:t>
      </w:r>
      <w:r w:rsidR="00E01444">
        <w:t>capturing proposal 1 above</w:t>
      </w:r>
      <w:r w:rsidR="00D909B9">
        <w:t xml:space="preserve"> and do not consider CRs further.</w:t>
      </w:r>
    </w:p>
    <w:p w14:paraId="1669D03F" w14:textId="24631B4E" w:rsidR="005711EB" w:rsidRDefault="005711EB" w:rsidP="00A209D6"/>
    <w:p w14:paraId="091B348A" w14:textId="773C5B7C" w:rsidR="009E762C" w:rsidRDefault="00064635" w:rsidP="00A209D6">
      <w:r>
        <w:t xml:space="preserve">Finally, the paper suggests </w:t>
      </w:r>
      <w:r w:rsidR="00FC49FE">
        <w:t>capturing in the Stage 2 (38.300 and 36.300) a single statement reading “A</w:t>
      </w:r>
      <w:r w:rsidR="00FC49FE" w:rsidRPr="00FC49FE">
        <w:t>t inter-RAT handover, the target network can add SCells for usage with the target PCell.</w:t>
      </w:r>
      <w:r w:rsidR="00FC49FE">
        <w:t>”</w:t>
      </w:r>
    </w:p>
    <w:p w14:paraId="725EBD9E" w14:textId="10B3C9DD" w:rsidR="00FC49FE" w:rsidRDefault="00FC49FE" w:rsidP="00FC49FE">
      <w:r>
        <w:rPr>
          <w:b/>
          <w:bCs/>
        </w:rPr>
        <w:t>Question 3</w:t>
      </w:r>
      <w:r w:rsidRPr="009E0C71">
        <w:t>:</w:t>
      </w:r>
      <w:r>
        <w:t xml:space="preserve"> do you agree adding a statement to the Stage 2 as suggested in</w:t>
      </w:r>
      <w:r w:rsidR="000E0579" w:rsidRPr="000E0579">
        <w:t xml:space="preserve"> </w:t>
      </w:r>
      <w:hyperlink r:id="rId26" w:history="1">
        <w:r w:rsidR="000E0579" w:rsidRPr="000E0579">
          <w:rPr>
            <w:rStyle w:val="Hyperlink"/>
          </w:rPr>
          <w:t>R2-2008817</w:t>
        </w:r>
      </w:hyperlink>
      <w:r w:rsidR="000E0579" w:rsidRPr="000E0579">
        <w:t xml:space="preserve">, </w:t>
      </w:r>
      <w:hyperlink r:id="rId27" w:history="1">
        <w:r w:rsidR="000E0579" w:rsidRPr="000E0579">
          <w:rPr>
            <w:rStyle w:val="Hyperlink"/>
          </w:rPr>
          <w:t>R2-2008818</w:t>
        </w:r>
      </w:hyperlink>
      <w:r w:rsidR="000E0579" w:rsidRPr="000E0579">
        <w:t xml:space="preserve">, </w:t>
      </w:r>
      <w:hyperlink r:id="rId28" w:history="1">
        <w:r w:rsidR="000E0579" w:rsidRPr="000E0579">
          <w:rPr>
            <w:rStyle w:val="Hyperlink"/>
          </w:rPr>
          <w:t>R2-2008819</w:t>
        </w:r>
      </w:hyperlink>
      <w:r w:rsidR="000E0579" w:rsidRPr="000E0579">
        <w:t xml:space="preserve">, </w:t>
      </w:r>
      <w:hyperlink r:id="rId29" w:history="1">
        <w:r w:rsidR="000E0579" w:rsidRPr="000E0579">
          <w:rPr>
            <w:rStyle w:val="Hyperlink"/>
          </w:rPr>
          <w:t>R2-2008820</w:t>
        </w:r>
      </w:hyperlink>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E0579" w14:paraId="424F2687" w14:textId="77777777" w:rsidTr="02514C6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BC2915C" w14:textId="515E541F" w:rsidR="000E0579" w:rsidRDefault="000E0579" w:rsidP="00AD0B93">
            <w:pPr>
              <w:pStyle w:val="TAH"/>
              <w:spacing w:before="20" w:after="20"/>
              <w:ind w:left="57" w:right="57"/>
              <w:jc w:val="left"/>
              <w:rPr>
                <w:color w:val="FFFFFF" w:themeColor="background1"/>
              </w:rPr>
            </w:pPr>
            <w:r>
              <w:rPr>
                <w:color w:val="FFFFFF" w:themeColor="background1"/>
              </w:rPr>
              <w:t>Answers to Question 3</w:t>
            </w:r>
          </w:p>
        </w:tc>
      </w:tr>
      <w:tr w:rsidR="00664448" w14:paraId="324B31DE"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85D40B" w14:textId="77777777" w:rsidR="00664448" w:rsidRDefault="00664448" w:rsidP="0066444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24A361" w14:textId="77777777" w:rsidR="00664448" w:rsidRDefault="00664448" w:rsidP="0066444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9CA3F8" w14:textId="2CD732F9" w:rsidR="00664448" w:rsidRDefault="00664448" w:rsidP="00664448">
            <w:pPr>
              <w:pStyle w:val="TAH"/>
              <w:spacing w:before="20" w:after="20"/>
              <w:ind w:left="57" w:right="57"/>
              <w:jc w:val="left"/>
            </w:pPr>
            <w:r>
              <w:t>Comments e.g. which Release, suggested updates, technical concerns…</w:t>
            </w:r>
          </w:p>
        </w:tc>
      </w:tr>
      <w:tr w:rsidR="00507572" w14:paraId="0FCFC92C"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C4E426" w14:textId="3D794388" w:rsidR="00507572" w:rsidRDefault="00507572" w:rsidP="00507572">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617138C1" w14:textId="7020898D" w:rsidR="00507572" w:rsidRDefault="00507572" w:rsidP="00507572">
            <w:pPr>
              <w:pStyle w:val="TAC"/>
              <w:spacing w:before="20" w:after="20"/>
              <w:ind w:left="57" w:right="57"/>
              <w:jc w:val="left"/>
              <w:rPr>
                <w:lang w:eastAsia="zh-CN"/>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4F9B31BC" w14:textId="77777777" w:rsidR="00507572" w:rsidRDefault="00507572" w:rsidP="00440DB0">
            <w:pPr>
              <w:pStyle w:val="TAC"/>
              <w:spacing w:before="20" w:after="20"/>
              <w:ind w:left="57" w:right="57"/>
              <w:jc w:val="left"/>
              <w:rPr>
                <w:lang w:eastAsia="ja-JP"/>
              </w:rPr>
            </w:pPr>
          </w:p>
        </w:tc>
      </w:tr>
      <w:tr w:rsidR="00EA3F0B" w14:paraId="7342DF31"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56897" w14:textId="3342B1F0" w:rsidR="00EA3F0B" w:rsidRDefault="00EA3F0B" w:rsidP="00EA3F0B">
            <w:pPr>
              <w:pStyle w:val="TAC"/>
              <w:spacing w:before="20" w:after="20"/>
              <w:ind w:left="57" w:right="57"/>
              <w:jc w:val="left"/>
              <w:rPr>
                <w:lang w:eastAsia="zh-CN"/>
              </w:rPr>
            </w:pPr>
            <w:r>
              <w:rPr>
                <w:lang w:eastAsia="zh-CN"/>
              </w:rPr>
              <w:t>Ericsson (Tony)</w:t>
            </w:r>
          </w:p>
        </w:tc>
        <w:tc>
          <w:tcPr>
            <w:tcW w:w="994" w:type="dxa"/>
            <w:tcBorders>
              <w:top w:val="single" w:sz="4" w:space="0" w:color="auto"/>
              <w:left w:val="single" w:sz="4" w:space="0" w:color="auto"/>
              <w:bottom w:val="single" w:sz="4" w:space="0" w:color="auto"/>
              <w:right w:val="single" w:sz="4" w:space="0" w:color="auto"/>
            </w:tcBorders>
          </w:tcPr>
          <w:p w14:paraId="1A6A26E6" w14:textId="49BCAFE0" w:rsidR="00EA3F0B" w:rsidRDefault="00EA3F0B" w:rsidP="00EA3F0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6A01B4B" w14:textId="77777777" w:rsidR="00EA3F0B" w:rsidRDefault="00EA3F0B" w:rsidP="00440DB0">
            <w:pPr>
              <w:pStyle w:val="TAC"/>
              <w:spacing w:before="20" w:after="20"/>
              <w:ind w:left="57" w:right="57"/>
              <w:jc w:val="left"/>
              <w:rPr>
                <w:lang w:eastAsia="ja-JP"/>
              </w:rPr>
            </w:pPr>
            <w:r>
              <w:rPr>
                <w:lang w:eastAsia="ja-JP"/>
              </w:rPr>
              <w:t>We agree long time ago that stage-3 and stage-2 specification do not need to be fully aligned as far as the stage3 discuss is clear (or if in stage-2 there is something that is stated wrongly)</w:t>
            </w:r>
          </w:p>
          <w:p w14:paraId="0743D5D4" w14:textId="77777777" w:rsidR="00EA3F0B" w:rsidRDefault="00EA3F0B" w:rsidP="00440DB0">
            <w:pPr>
              <w:pStyle w:val="TAC"/>
              <w:spacing w:before="20" w:after="20"/>
              <w:ind w:left="57" w:right="57"/>
              <w:jc w:val="left"/>
              <w:rPr>
                <w:lang w:eastAsia="ja-JP"/>
              </w:rPr>
            </w:pPr>
          </w:p>
          <w:p w14:paraId="75630850" w14:textId="506EE7BA" w:rsidR="00EA3F0B" w:rsidRDefault="00EA3F0B" w:rsidP="00440DB0">
            <w:pPr>
              <w:pStyle w:val="TAC"/>
              <w:spacing w:before="20" w:after="20"/>
              <w:ind w:left="57" w:right="57"/>
              <w:jc w:val="left"/>
              <w:rPr>
                <w:lang w:eastAsia="ja-JP"/>
              </w:rPr>
            </w:pPr>
            <w:r>
              <w:rPr>
                <w:lang w:eastAsia="ja-JP"/>
              </w:rPr>
              <w:t>This does not look the case and we would like to stick to this principle in order to avoid more CRs of this type in the future. We thinks the issue is not critical in this case.</w:t>
            </w:r>
          </w:p>
        </w:tc>
      </w:tr>
      <w:tr w:rsidR="00E02755" w14:paraId="2AAABC9F"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795E00" w14:textId="0AB8E9EB" w:rsidR="00E02755" w:rsidRDefault="00E02755" w:rsidP="00E02755">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361801F0" w14:textId="72F28AE6" w:rsidR="00E02755" w:rsidRDefault="00E02755" w:rsidP="00E0275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20F2928" w14:textId="77777777" w:rsidR="00E02755" w:rsidRDefault="00E02755" w:rsidP="00440DB0">
            <w:pPr>
              <w:pStyle w:val="TAC"/>
              <w:spacing w:before="20" w:after="20"/>
              <w:ind w:left="57" w:right="57"/>
              <w:jc w:val="left"/>
              <w:rPr>
                <w:lang w:eastAsia="ja-JP"/>
              </w:rPr>
            </w:pPr>
          </w:p>
        </w:tc>
      </w:tr>
      <w:tr w:rsidR="00EA3F0B" w14:paraId="29049870"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12F879" w14:textId="6FC7CFCC" w:rsidR="00EA3F0B" w:rsidRPr="0069091C" w:rsidRDefault="0069091C" w:rsidP="00EA3F0B">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9D33C8F" w14:textId="278A3FA0" w:rsidR="00EA3F0B" w:rsidRPr="0069091C" w:rsidRDefault="0069091C" w:rsidP="00EA3F0B">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C70480" w14:textId="77777777" w:rsidR="00EA3F0B" w:rsidRDefault="00EA3F0B" w:rsidP="00440DB0">
            <w:pPr>
              <w:pStyle w:val="TAC"/>
              <w:spacing w:before="20" w:after="20"/>
              <w:ind w:left="57" w:right="57"/>
              <w:jc w:val="left"/>
              <w:rPr>
                <w:lang w:eastAsia="ja-JP"/>
              </w:rPr>
            </w:pPr>
          </w:p>
        </w:tc>
      </w:tr>
      <w:tr w:rsidR="00EA3F0B" w14:paraId="0598EE82"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58D6EE" w14:textId="7C9FAC12" w:rsidR="00EA3F0B" w:rsidRDefault="009A6E26" w:rsidP="00EA3F0B">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5B3A44EC" w14:textId="0679B5CB" w:rsidR="00EA3F0B" w:rsidRDefault="009A6E26" w:rsidP="00EA3F0B">
            <w:pPr>
              <w:pStyle w:val="TAC"/>
              <w:spacing w:before="20" w:after="20"/>
              <w:ind w:left="57" w:right="57"/>
              <w:jc w:val="left"/>
              <w:rPr>
                <w:lang w:eastAsia="zh-CN"/>
              </w:rPr>
            </w:pPr>
            <w:r>
              <w:rPr>
                <w:lang w:eastAsia="zh-CN"/>
              </w:rPr>
              <w:t>May be</w:t>
            </w:r>
            <w:r w:rsidR="00C30307">
              <w:rPr>
                <w:lang w:eastAsia="zh-CN"/>
              </w:rPr>
              <w:t xml:space="preserve"> with comments</w:t>
            </w:r>
          </w:p>
        </w:tc>
        <w:tc>
          <w:tcPr>
            <w:tcW w:w="6942" w:type="dxa"/>
            <w:tcBorders>
              <w:top w:val="single" w:sz="4" w:space="0" w:color="auto"/>
              <w:left w:val="single" w:sz="4" w:space="0" w:color="auto"/>
              <w:bottom w:val="single" w:sz="4" w:space="0" w:color="auto"/>
              <w:right w:val="single" w:sz="4" w:space="0" w:color="auto"/>
            </w:tcBorders>
          </w:tcPr>
          <w:p w14:paraId="6572F11E" w14:textId="6682E0E2" w:rsidR="00EA3F0B" w:rsidRDefault="32BBC25A" w:rsidP="00440DB0">
            <w:pPr>
              <w:pStyle w:val="TAC"/>
              <w:spacing w:before="20" w:after="20"/>
              <w:ind w:left="57" w:right="57"/>
              <w:jc w:val="left"/>
              <w:rPr>
                <w:lang w:eastAsia="ja-JP"/>
              </w:rPr>
            </w:pPr>
            <w:r w:rsidRPr="02514C69">
              <w:rPr>
                <w:lang w:eastAsia="ja-JP"/>
              </w:rPr>
              <w:t xml:space="preserve">As in our response to Q2, we don’t think it is essential. If a change is to be agreed, we suggest </w:t>
            </w:r>
            <w:r w:rsidR="23F3EE3F" w:rsidRPr="02514C69">
              <w:rPr>
                <w:lang w:eastAsia="ja-JP"/>
              </w:rPr>
              <w:t>making</w:t>
            </w:r>
            <w:r w:rsidRPr="02514C69">
              <w:rPr>
                <w:lang w:eastAsia="ja-JP"/>
              </w:rPr>
              <w:t xml:space="preserve"> it clear </w:t>
            </w:r>
            <w:r w:rsidR="0E924E64" w:rsidRPr="02514C69">
              <w:rPr>
                <w:lang w:eastAsia="ja-JP"/>
              </w:rPr>
              <w:t>which scenario is really covered by the new sentence.  For example, the proposed statement in 38.300 that “target RAT can add Scells” is not clear whether it is covering an inter-RAT HO to NR or from NR</w:t>
            </w:r>
            <w:r w:rsidR="0C5C723B" w:rsidRPr="02514C69">
              <w:rPr>
                <w:lang w:eastAsia="ja-JP"/>
              </w:rPr>
              <w:t xml:space="preserve"> or both</w:t>
            </w:r>
            <w:r w:rsidR="0E924E64" w:rsidRPr="02514C69">
              <w:rPr>
                <w:lang w:eastAsia="ja-JP"/>
              </w:rPr>
              <w:t xml:space="preserve">.  </w:t>
            </w:r>
          </w:p>
        </w:tc>
      </w:tr>
      <w:tr w:rsidR="00EA3F0B" w14:paraId="0C39572D"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02A633" w14:textId="59B81297" w:rsidR="00EA3F0B" w:rsidRPr="009509CD" w:rsidRDefault="009509CD" w:rsidP="00EA3F0B">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1BAEDC7A" w14:textId="7F5319B4" w:rsidR="00EA3F0B" w:rsidRPr="009509CD" w:rsidRDefault="009509CD" w:rsidP="00EA3F0B">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E4D0805" w14:textId="4C2AB6EF" w:rsidR="00EA3F0B" w:rsidRPr="00440DB0" w:rsidRDefault="009509CD" w:rsidP="00440DB0">
            <w:pPr>
              <w:pStyle w:val="TAC"/>
              <w:spacing w:before="20" w:after="20"/>
              <w:ind w:left="57" w:right="57"/>
              <w:jc w:val="left"/>
              <w:rPr>
                <w:lang w:eastAsia="ja-JP"/>
              </w:rPr>
            </w:pPr>
            <w:r w:rsidRPr="00440DB0">
              <w:rPr>
                <w:lang w:eastAsia="ja-JP"/>
              </w:rPr>
              <w:t>See our response to Q2.</w:t>
            </w:r>
          </w:p>
        </w:tc>
      </w:tr>
      <w:tr w:rsidR="00EA3F0B" w14:paraId="5934BEA2"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D20509" w14:textId="00FE671F" w:rsidR="00EA3F0B" w:rsidRPr="00003155" w:rsidRDefault="00003155" w:rsidP="00EA3F0B">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A17D9C7" w14:textId="595CD53B" w:rsidR="00EA3F0B" w:rsidRPr="00003155" w:rsidRDefault="00947047" w:rsidP="00EA3F0B">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00A60E9" w14:textId="35E8116A" w:rsidR="00EA3F0B" w:rsidRDefault="00947047" w:rsidP="00440DB0">
            <w:pPr>
              <w:pStyle w:val="TAC"/>
              <w:spacing w:before="20" w:after="20"/>
              <w:ind w:left="57" w:right="57"/>
              <w:jc w:val="left"/>
              <w:rPr>
                <w:lang w:eastAsia="ja-JP"/>
              </w:rPr>
            </w:pPr>
            <w:r w:rsidRPr="00440DB0">
              <w:rPr>
                <w:lang w:eastAsia="ja-JP"/>
              </w:rPr>
              <w:t>See our response to Q2.</w:t>
            </w:r>
          </w:p>
        </w:tc>
      </w:tr>
      <w:tr w:rsidR="00EA3F0B" w14:paraId="194217B7"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822D95" w14:textId="31A69359" w:rsidR="00EA3F0B" w:rsidRDefault="00440DB0" w:rsidP="00EA3F0B">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81B9A13" w14:textId="783A27D2" w:rsidR="00EA3F0B" w:rsidRDefault="00440DB0" w:rsidP="00EA3F0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5F2A8CA" w14:textId="2D0CFF44" w:rsidR="00EA3F0B" w:rsidRDefault="008117AB" w:rsidP="008117AB">
            <w:pPr>
              <w:pStyle w:val="TAC"/>
              <w:spacing w:before="20" w:after="20"/>
              <w:ind w:left="57" w:right="57"/>
              <w:jc w:val="left"/>
              <w:rPr>
                <w:lang w:eastAsia="ja-JP"/>
              </w:rPr>
            </w:pPr>
            <w:r>
              <w:rPr>
                <w:lang w:eastAsia="ja-JP"/>
              </w:rPr>
              <w:t>See Q2.</w:t>
            </w:r>
          </w:p>
        </w:tc>
      </w:tr>
      <w:tr w:rsidR="001F1E44" w14:paraId="5CB01DD9"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948227" w14:textId="6903EB74" w:rsidR="001F1E44" w:rsidRDefault="001F1E44" w:rsidP="001F1E44">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3751CE43" w14:textId="5F9F5DEC" w:rsidR="001F1E44" w:rsidRDefault="001F1E44" w:rsidP="001F1E44">
            <w:pPr>
              <w:pStyle w:val="TAC"/>
              <w:spacing w:before="20" w:after="20"/>
              <w:ind w:left="57" w:right="57"/>
              <w:jc w:val="left"/>
              <w:rPr>
                <w:lang w:eastAsia="zh-CN"/>
              </w:rPr>
            </w:pPr>
            <w:r>
              <w:rPr>
                <w:lang w:eastAsia="zh-CN"/>
              </w:rPr>
              <w:t>Maybe not</w:t>
            </w:r>
          </w:p>
        </w:tc>
        <w:tc>
          <w:tcPr>
            <w:tcW w:w="6942" w:type="dxa"/>
            <w:tcBorders>
              <w:top w:val="single" w:sz="4" w:space="0" w:color="auto"/>
              <w:left w:val="single" w:sz="4" w:space="0" w:color="auto"/>
              <w:bottom w:val="single" w:sz="4" w:space="0" w:color="auto"/>
              <w:right w:val="single" w:sz="4" w:space="0" w:color="auto"/>
            </w:tcBorders>
          </w:tcPr>
          <w:p w14:paraId="5862ADBD" w14:textId="5806C784" w:rsidR="001F1E44" w:rsidRDefault="001F1E44" w:rsidP="001F1E44">
            <w:pPr>
              <w:pStyle w:val="TAC"/>
              <w:spacing w:before="20" w:after="20"/>
              <w:ind w:left="57" w:right="57"/>
              <w:jc w:val="left"/>
              <w:rPr>
                <w:lang w:eastAsia="ja-JP"/>
              </w:rPr>
            </w:pPr>
          </w:p>
        </w:tc>
      </w:tr>
      <w:tr w:rsidR="001F1E44" w14:paraId="787676DC"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760723" w14:textId="25181AE3" w:rsidR="001F1E44" w:rsidRPr="00A018B5" w:rsidRDefault="00A018B5" w:rsidP="001F1E44">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9FCCCD7" w14:textId="59140662" w:rsidR="001F1E44" w:rsidRPr="00A018B5" w:rsidRDefault="00A018B5" w:rsidP="001F1E44">
            <w:pPr>
              <w:pStyle w:val="TAC"/>
              <w:spacing w:before="20" w:after="20"/>
              <w:ind w:left="57" w:right="57"/>
              <w:jc w:val="left"/>
              <w:rPr>
                <w:rFonts w:eastAsia="SimSun"/>
                <w:lang w:eastAsia="zh-CN"/>
              </w:rPr>
            </w:pPr>
            <w:r>
              <w:rPr>
                <w:rFonts w:eastAsia="SimSun"/>
                <w:lang w:eastAsia="zh-CN"/>
              </w:rPr>
              <w:t xml:space="preserve">No </w:t>
            </w:r>
          </w:p>
        </w:tc>
        <w:tc>
          <w:tcPr>
            <w:tcW w:w="6942" w:type="dxa"/>
            <w:tcBorders>
              <w:top w:val="single" w:sz="4" w:space="0" w:color="auto"/>
              <w:left w:val="single" w:sz="4" w:space="0" w:color="auto"/>
              <w:bottom w:val="single" w:sz="4" w:space="0" w:color="auto"/>
              <w:right w:val="single" w:sz="4" w:space="0" w:color="auto"/>
            </w:tcBorders>
          </w:tcPr>
          <w:p w14:paraId="624B2926" w14:textId="38D29B93" w:rsidR="001F1E44" w:rsidRDefault="00A018B5" w:rsidP="001F1E44">
            <w:pPr>
              <w:pStyle w:val="TAC"/>
              <w:spacing w:before="20" w:after="20"/>
              <w:ind w:left="57" w:right="57"/>
              <w:jc w:val="left"/>
              <w:rPr>
                <w:lang w:eastAsia="ja-JP"/>
              </w:rPr>
            </w:pPr>
            <w:r>
              <w:rPr>
                <w:rFonts w:eastAsia="SimSun"/>
                <w:lang w:eastAsia="zh-CN"/>
              </w:rPr>
              <w:t>And CR version is also not latest version.</w:t>
            </w:r>
          </w:p>
        </w:tc>
      </w:tr>
      <w:tr w:rsidR="007C74A8" w14:paraId="13E7C5CC"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BAD0E0" w14:textId="06EFA237" w:rsidR="007C74A8" w:rsidRDefault="007C74A8" w:rsidP="007C74A8">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60EC246C" w14:textId="322EDC17" w:rsidR="007C74A8" w:rsidRDefault="007C74A8" w:rsidP="007C74A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E3E3799" w14:textId="77777777" w:rsidR="007C74A8" w:rsidRDefault="007C74A8" w:rsidP="007C74A8">
            <w:pPr>
              <w:pStyle w:val="TAC"/>
              <w:spacing w:before="20" w:after="20"/>
              <w:ind w:left="57" w:right="57"/>
              <w:jc w:val="left"/>
              <w:rPr>
                <w:lang w:eastAsia="ja-JP"/>
              </w:rPr>
            </w:pPr>
          </w:p>
        </w:tc>
      </w:tr>
      <w:tr w:rsidR="001F1E44" w14:paraId="6D895879"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9BD516" w14:textId="1073DF49" w:rsidR="001F1E44" w:rsidRDefault="009D0DED" w:rsidP="001F1E44">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1E4A8CC1" w14:textId="4849B695" w:rsidR="001F1E44" w:rsidRDefault="009D0DED" w:rsidP="001F1E44">
            <w:pPr>
              <w:pStyle w:val="TAC"/>
              <w:spacing w:before="20" w:after="20"/>
              <w:ind w:left="57" w:right="57"/>
              <w:jc w:val="left"/>
              <w:rPr>
                <w:lang w:eastAsia="ja-JP"/>
              </w:rPr>
            </w:pPr>
            <w:r>
              <w:rPr>
                <w:rFonts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2D0680D6" w14:textId="77777777" w:rsidR="001F1E44" w:rsidRDefault="001F1E44" w:rsidP="001F1E44">
            <w:pPr>
              <w:pStyle w:val="TAC"/>
              <w:spacing w:before="20" w:after="20"/>
              <w:ind w:left="57" w:right="57"/>
              <w:jc w:val="left"/>
              <w:rPr>
                <w:lang w:eastAsia="ja-JP"/>
              </w:rPr>
            </w:pPr>
          </w:p>
        </w:tc>
      </w:tr>
      <w:tr w:rsidR="001F1E44" w14:paraId="60FDF923" w14:textId="77777777" w:rsidTr="02514C6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1405C7" w14:textId="3BCBF3A8" w:rsidR="001F1E44" w:rsidRPr="003E209E" w:rsidRDefault="003E209E" w:rsidP="001F1E44">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202E8BD2" w14:textId="6F87F463" w:rsidR="001F1E44" w:rsidRPr="003E209E" w:rsidRDefault="003E209E" w:rsidP="001F1E44">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34B6B9AD" w14:textId="45C2F8BE" w:rsidR="001F1E44" w:rsidRPr="003E209E" w:rsidRDefault="003E209E" w:rsidP="001F1E44">
            <w:pPr>
              <w:pStyle w:val="TAC"/>
              <w:spacing w:before="20" w:after="20"/>
              <w:ind w:left="57" w:right="57"/>
              <w:jc w:val="left"/>
              <w:rPr>
                <w:rFonts w:eastAsia="Malgun Gothic"/>
                <w:lang w:eastAsia="ko-KR"/>
              </w:rPr>
            </w:pPr>
            <w:r>
              <w:rPr>
                <w:rFonts w:eastAsia="Malgun Gothic" w:hint="eastAsia"/>
                <w:lang w:eastAsia="ko-KR"/>
              </w:rPr>
              <w:t xml:space="preserve">It seems not </w:t>
            </w:r>
            <w:r>
              <w:rPr>
                <w:rFonts w:eastAsia="Malgun Gothic"/>
                <w:lang w:eastAsia="ko-KR"/>
              </w:rPr>
              <w:t xml:space="preserve">an </w:t>
            </w:r>
            <w:r>
              <w:rPr>
                <w:rFonts w:eastAsia="Malgun Gothic" w:hint="eastAsia"/>
                <w:lang w:eastAsia="ko-KR"/>
              </w:rPr>
              <w:t>essential correction.</w:t>
            </w:r>
          </w:p>
        </w:tc>
      </w:tr>
    </w:tbl>
    <w:p w14:paraId="0A4BA503" w14:textId="77777777" w:rsidR="000E0579" w:rsidRDefault="000E0579" w:rsidP="000E0579"/>
    <w:p w14:paraId="130609C8" w14:textId="7E25C272" w:rsidR="000E0579" w:rsidRDefault="000E0579" w:rsidP="000E0579">
      <w:r>
        <w:rPr>
          <w:b/>
          <w:bCs/>
        </w:rPr>
        <w:t xml:space="preserve">Summary </w:t>
      </w:r>
      <w:r w:rsidR="00232026">
        <w:rPr>
          <w:b/>
          <w:bCs/>
        </w:rPr>
        <w:t>3</w:t>
      </w:r>
      <w:r>
        <w:t xml:space="preserve">: </w:t>
      </w:r>
      <w:r w:rsidR="00C0373A">
        <w:t xml:space="preserve">13 companies </w:t>
      </w:r>
      <w:r w:rsidR="00066EC3">
        <w:t>have</w:t>
      </w:r>
      <w:r w:rsidR="00C0373A">
        <w:t xml:space="preserve"> expressed an opinion </w:t>
      </w:r>
      <w:r w:rsidR="00066EC3">
        <w:t xml:space="preserve">and </w:t>
      </w:r>
      <w:r w:rsidR="00C0373A">
        <w:t xml:space="preserve">6 </w:t>
      </w:r>
      <w:r w:rsidR="00A25846">
        <w:t xml:space="preserve">companies </w:t>
      </w:r>
      <w:r w:rsidR="00723C1B">
        <w:t xml:space="preserve">believes </w:t>
      </w:r>
      <w:r w:rsidR="00491768">
        <w:t>the CR</w:t>
      </w:r>
      <w:r w:rsidR="00723C1B">
        <w:t>s</w:t>
      </w:r>
      <w:r w:rsidR="00491768">
        <w:t xml:space="preserve"> can be agreed, 5 companies think the </w:t>
      </w:r>
      <w:r w:rsidR="00066EC3">
        <w:t>opposite,</w:t>
      </w:r>
      <w:r w:rsidR="00723C1B">
        <w:t xml:space="preserve"> while 2 companies remain undecided</w:t>
      </w:r>
      <w:r>
        <w:t>.</w:t>
      </w:r>
      <w:r w:rsidR="0056201F">
        <w:t xml:space="preserve"> Given proposal 2, the suggestion is not to consider these CRs further as there isn’t a strong enough majority to warrant Rel-15 changes.</w:t>
      </w:r>
    </w:p>
    <w:p w14:paraId="618E9171" w14:textId="77777777" w:rsidR="00FC49FE" w:rsidRPr="006E13D1" w:rsidRDefault="00FC49FE" w:rsidP="00A209D6"/>
    <w:p w14:paraId="766D6D29" w14:textId="515E91A7" w:rsidR="00A209D6" w:rsidRPr="006E13D1" w:rsidRDefault="00A209D6" w:rsidP="00A209D6">
      <w:pPr>
        <w:pStyle w:val="Heading1"/>
      </w:pPr>
      <w:r w:rsidRPr="006E13D1">
        <w:t>3</w:t>
      </w:r>
      <w:r w:rsidRPr="006E13D1">
        <w:tab/>
      </w:r>
      <w:r w:rsidR="00A1477B">
        <w:t>UE Capabilities Description</w:t>
      </w:r>
    </w:p>
    <w:p w14:paraId="398C4A10" w14:textId="7E9E481F" w:rsidR="00A209D6" w:rsidRDefault="00C70BAC" w:rsidP="00A209D6">
      <w:r>
        <w:t xml:space="preserve">CRs on </w:t>
      </w:r>
      <w:r w:rsidR="00B94F65" w:rsidRPr="00B94F65">
        <w:t>UE Capabilities Description</w:t>
      </w:r>
      <w:r w:rsidR="00B94F65">
        <w:t xml:space="preserve"> </w:t>
      </w:r>
      <w:r w:rsidR="00E7686F">
        <w:t xml:space="preserve">for 38.300 </w:t>
      </w:r>
      <w:r w:rsidR="00B94F65">
        <w:t xml:space="preserve">were contributed in </w:t>
      </w:r>
      <w:hyperlink r:id="rId30" w:history="1">
        <w:r w:rsidR="00E7686F" w:rsidRPr="00E7686F">
          <w:rPr>
            <w:rStyle w:val="Hyperlink"/>
          </w:rPr>
          <w:t>R2-2009308</w:t>
        </w:r>
      </w:hyperlink>
      <w:r w:rsidR="00E7686F" w:rsidRPr="00E7686F">
        <w:t xml:space="preserve">, </w:t>
      </w:r>
      <w:hyperlink r:id="rId31" w:history="1">
        <w:r w:rsidR="00E7686F" w:rsidRPr="00E7686F">
          <w:rPr>
            <w:rStyle w:val="Hyperlink"/>
          </w:rPr>
          <w:t>R2-2009309</w:t>
        </w:r>
      </w:hyperlink>
      <w:r w:rsidR="00DC2D5F">
        <w:t>.</w:t>
      </w:r>
    </w:p>
    <w:p w14:paraId="3D9B46EF" w14:textId="3B754A4C" w:rsidR="001743AF" w:rsidRDefault="001743AF" w:rsidP="001743AF">
      <w:r>
        <w:rPr>
          <w:b/>
          <w:bCs/>
        </w:rPr>
        <w:t>Question 4</w:t>
      </w:r>
      <w:r w:rsidR="009E0C71" w:rsidRPr="009E0C71">
        <w:t>:</w:t>
      </w:r>
      <w:r w:rsidR="009E0C71">
        <w:rPr>
          <w:b/>
          <w:bCs/>
        </w:rPr>
        <w:t xml:space="preserve"> </w:t>
      </w:r>
      <w:r>
        <w:t xml:space="preserve">do you agree with the need to </w:t>
      </w:r>
      <w:r w:rsidR="00DF061E">
        <w:t>have a high level description of UE Capabilities in the Stage 2.</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1743AF" w14:paraId="6EB999AC" w14:textId="77777777" w:rsidTr="00AD0B93">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8FD0BC7" w14:textId="02079FAD" w:rsidR="001743AF" w:rsidRDefault="001743AF" w:rsidP="00AD0B93">
            <w:pPr>
              <w:pStyle w:val="TAH"/>
              <w:spacing w:before="20" w:after="20"/>
              <w:ind w:left="57" w:right="57"/>
              <w:jc w:val="left"/>
              <w:rPr>
                <w:color w:val="FFFFFF" w:themeColor="background1"/>
              </w:rPr>
            </w:pPr>
            <w:r>
              <w:rPr>
                <w:color w:val="FFFFFF" w:themeColor="background1"/>
              </w:rPr>
              <w:t xml:space="preserve">Answers to Question </w:t>
            </w:r>
            <w:r w:rsidR="00DF061E">
              <w:rPr>
                <w:color w:val="FFFFFF" w:themeColor="background1"/>
              </w:rPr>
              <w:t>4</w:t>
            </w:r>
          </w:p>
        </w:tc>
      </w:tr>
      <w:tr w:rsidR="001743AF" w14:paraId="44E6185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494728" w14:textId="77777777" w:rsidR="001743AF" w:rsidRDefault="001743AF" w:rsidP="00AD0B9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3BA41E" w14:textId="77777777" w:rsidR="001743AF" w:rsidRDefault="001743AF" w:rsidP="00AD0B93">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1403E4" w14:textId="366D0301" w:rsidR="001743AF" w:rsidRDefault="001743AF" w:rsidP="00AD0B93">
            <w:pPr>
              <w:pStyle w:val="TAH"/>
              <w:spacing w:before="20" w:after="20"/>
              <w:ind w:left="57" w:right="57"/>
              <w:jc w:val="left"/>
            </w:pPr>
            <w:r>
              <w:t>Technical justification</w:t>
            </w:r>
          </w:p>
        </w:tc>
      </w:tr>
      <w:tr w:rsidR="00507572" w14:paraId="248DAE1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41C67C" w14:textId="34FDECAA" w:rsidR="00507572" w:rsidRDefault="00507572" w:rsidP="00507572">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586851F2" w14:textId="7E09A4ED" w:rsidR="00507572" w:rsidRDefault="00507572" w:rsidP="00507572">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351C9505" w14:textId="3CC27133" w:rsidR="00507572" w:rsidRDefault="00507572" w:rsidP="00440DB0">
            <w:pPr>
              <w:pStyle w:val="TAC"/>
              <w:spacing w:before="20" w:after="20"/>
              <w:ind w:left="57" w:right="57"/>
              <w:jc w:val="left"/>
              <w:rPr>
                <w:lang w:eastAsia="ja-JP"/>
              </w:rPr>
            </w:pPr>
            <w:r>
              <w:rPr>
                <w:rFonts w:hint="eastAsia"/>
                <w:lang w:eastAsia="ja-JP"/>
              </w:rPr>
              <w:t>P</w:t>
            </w:r>
            <w:r>
              <w:rPr>
                <w:lang w:eastAsia="ja-JP"/>
              </w:rPr>
              <w:t>roponent</w:t>
            </w:r>
          </w:p>
        </w:tc>
      </w:tr>
      <w:tr w:rsidR="00507572" w14:paraId="0D95F3DE"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5BA66D" w14:textId="0070146E" w:rsidR="00507572" w:rsidRDefault="00EA3F0B" w:rsidP="00507572">
            <w:pPr>
              <w:pStyle w:val="TAC"/>
              <w:spacing w:before="20" w:after="20"/>
              <w:ind w:left="57" w:right="57"/>
              <w:jc w:val="left"/>
              <w:rPr>
                <w:lang w:eastAsia="zh-CN"/>
              </w:rPr>
            </w:pPr>
            <w:r>
              <w:rPr>
                <w:lang w:eastAsia="zh-CN"/>
              </w:rPr>
              <w:t>Ericsson</w:t>
            </w:r>
            <w:r w:rsidR="00D7763A">
              <w:rPr>
                <w:lang w:eastAsia="zh-CN"/>
              </w:rPr>
              <w:t xml:space="preserve"> (Tony)</w:t>
            </w:r>
          </w:p>
        </w:tc>
        <w:tc>
          <w:tcPr>
            <w:tcW w:w="994" w:type="dxa"/>
            <w:tcBorders>
              <w:top w:val="single" w:sz="4" w:space="0" w:color="auto"/>
              <w:left w:val="single" w:sz="4" w:space="0" w:color="auto"/>
              <w:bottom w:val="single" w:sz="4" w:space="0" w:color="auto"/>
              <w:right w:val="single" w:sz="4" w:space="0" w:color="auto"/>
            </w:tcBorders>
          </w:tcPr>
          <w:p w14:paraId="590CA526" w14:textId="155A4D42" w:rsidR="00507572" w:rsidRDefault="00EA3F0B"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5287ED1" w14:textId="23F4D70E" w:rsidR="00507572" w:rsidRDefault="00EA3F0B" w:rsidP="00440DB0">
            <w:pPr>
              <w:pStyle w:val="TAC"/>
              <w:spacing w:before="20" w:after="20"/>
              <w:ind w:left="57" w:right="57"/>
              <w:jc w:val="left"/>
              <w:rPr>
                <w:lang w:eastAsia="ja-JP"/>
              </w:rPr>
            </w:pPr>
            <w:r>
              <w:rPr>
                <w:lang w:eastAsia="ja-JP"/>
              </w:rPr>
              <w:t>Proponent</w:t>
            </w:r>
          </w:p>
        </w:tc>
      </w:tr>
      <w:tr w:rsidR="00E02755" w14:paraId="401C1A0C"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B93A41" w14:textId="75AC9657" w:rsidR="00E02755" w:rsidRDefault="00E02755" w:rsidP="00E02755">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8FCA8B3" w14:textId="791071ED" w:rsidR="00E02755" w:rsidRDefault="00E02755" w:rsidP="00E02755">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FE0DA1C" w14:textId="12F9FACB" w:rsidR="00E02755" w:rsidRDefault="00E02755" w:rsidP="00440DB0">
            <w:pPr>
              <w:pStyle w:val="TAC"/>
              <w:spacing w:before="20" w:after="20"/>
              <w:ind w:left="57" w:right="57"/>
              <w:jc w:val="left"/>
              <w:rPr>
                <w:lang w:eastAsia="ja-JP"/>
              </w:rPr>
            </w:pPr>
            <w:r>
              <w:rPr>
                <w:lang w:eastAsia="ja-JP"/>
              </w:rPr>
              <w:t>The h</w:t>
            </w:r>
            <w:r w:rsidRPr="005B1E4D">
              <w:rPr>
                <w:lang w:eastAsia="ja-JP"/>
              </w:rPr>
              <w:t>igh level description</w:t>
            </w:r>
            <w:r>
              <w:rPr>
                <w:lang w:eastAsia="ja-JP"/>
              </w:rPr>
              <w:t xml:space="preserve"> as such looks ok, but out of context</w:t>
            </w:r>
            <w:r w:rsidR="00031F96">
              <w:rPr>
                <w:lang w:eastAsia="ja-JP"/>
              </w:rPr>
              <w:t xml:space="preserve"> in stage 2</w:t>
            </w:r>
            <w:r>
              <w:rPr>
                <w:lang w:eastAsia="ja-JP"/>
              </w:rPr>
              <w:t>. Therefore, we prefer to have such description in an informative annex in TS 38.331.</w:t>
            </w:r>
          </w:p>
        </w:tc>
      </w:tr>
      <w:tr w:rsidR="00507572" w14:paraId="70A2530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2008D7" w14:textId="7DB7A773"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14FFE8B7" w14:textId="5780F084"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88F6855" w14:textId="60326C04" w:rsidR="00507572" w:rsidRPr="00440DB0" w:rsidRDefault="0069091C" w:rsidP="00440DB0">
            <w:pPr>
              <w:pStyle w:val="TAC"/>
              <w:spacing w:before="20" w:after="20"/>
              <w:ind w:left="57" w:right="57"/>
              <w:jc w:val="left"/>
              <w:rPr>
                <w:lang w:eastAsia="ja-JP"/>
              </w:rPr>
            </w:pPr>
            <w:r w:rsidRPr="00440DB0">
              <w:rPr>
                <w:lang w:eastAsia="ja-JP"/>
              </w:rPr>
              <w:t>Would</w:t>
            </w:r>
            <w:r w:rsidRPr="00440DB0">
              <w:rPr>
                <w:rFonts w:hint="eastAsia"/>
                <w:lang w:eastAsia="ja-JP"/>
              </w:rPr>
              <w:t xml:space="preserve"> be good to have such high level description, either in annex 331 or 300 is fine for us.</w:t>
            </w:r>
          </w:p>
        </w:tc>
      </w:tr>
      <w:tr w:rsidR="00507572" w14:paraId="2E894123"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581EB1" w14:textId="5E91B4F1" w:rsidR="00507572" w:rsidRDefault="0057638C" w:rsidP="00507572">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59E3C8D" w14:textId="4917DF2F" w:rsidR="00507572" w:rsidRDefault="00DF7360"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285B54F" w14:textId="77777777" w:rsidR="00507572" w:rsidRDefault="00507572" w:rsidP="00440DB0">
            <w:pPr>
              <w:pStyle w:val="TAC"/>
              <w:spacing w:before="20" w:after="20"/>
              <w:ind w:left="57" w:right="57"/>
              <w:jc w:val="left"/>
              <w:rPr>
                <w:lang w:eastAsia="ja-JP"/>
              </w:rPr>
            </w:pPr>
          </w:p>
        </w:tc>
      </w:tr>
      <w:tr w:rsidR="00507572" w14:paraId="17990E2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94A059" w14:textId="15488AFF" w:rsidR="00507572" w:rsidRPr="002B3BF9" w:rsidRDefault="002B3BF9" w:rsidP="00507572">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7AD85EDB" w14:textId="463959AA" w:rsidR="00507572" w:rsidRPr="002B3BF9" w:rsidRDefault="002B3BF9" w:rsidP="00507572">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59BBE04F" w14:textId="0CE1E5F5" w:rsidR="00507572" w:rsidRPr="00440DB0" w:rsidRDefault="002B3BF9" w:rsidP="00440DB0">
            <w:pPr>
              <w:pStyle w:val="TAC"/>
              <w:spacing w:before="20" w:after="20"/>
              <w:ind w:left="57" w:right="57"/>
              <w:jc w:val="left"/>
              <w:rPr>
                <w:lang w:eastAsia="ja-JP"/>
              </w:rPr>
            </w:pPr>
            <w:r w:rsidRPr="00440DB0">
              <w:rPr>
                <w:rFonts w:hint="eastAsia"/>
                <w:lang w:eastAsia="ja-JP"/>
              </w:rPr>
              <w:t>W</w:t>
            </w:r>
            <w:r w:rsidRPr="00440DB0">
              <w:rPr>
                <w:lang w:eastAsia="ja-JP"/>
              </w:rPr>
              <w:t xml:space="preserve">e think the original description in stage 2 has nothing broken, and </w:t>
            </w:r>
            <w:r w:rsidR="00622C5B" w:rsidRPr="00440DB0">
              <w:rPr>
                <w:lang w:eastAsia="ja-JP"/>
              </w:rPr>
              <w:t xml:space="preserve">it is not essential to </w:t>
            </w:r>
            <w:r w:rsidR="009509CD" w:rsidRPr="00440DB0">
              <w:rPr>
                <w:lang w:eastAsia="ja-JP"/>
              </w:rPr>
              <w:t>add</w:t>
            </w:r>
            <w:r w:rsidR="00622C5B" w:rsidRPr="00440DB0">
              <w:rPr>
                <w:lang w:eastAsia="ja-JP"/>
              </w:rPr>
              <w:t xml:space="preserve"> new text. </w:t>
            </w:r>
          </w:p>
        </w:tc>
      </w:tr>
      <w:tr w:rsidR="00507572" w14:paraId="6C17698D"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C053F1" w14:textId="02BA02D9" w:rsidR="00507572" w:rsidRPr="00003155" w:rsidRDefault="00003155" w:rsidP="00507572">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E612EBA" w14:textId="26BEA10D" w:rsidR="00507572" w:rsidRPr="00003155" w:rsidRDefault="001A4EC0" w:rsidP="001A4EC0">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14A57CF" w14:textId="5FDD93C5" w:rsidR="00507572" w:rsidRPr="00440DB0" w:rsidRDefault="00947047" w:rsidP="00440DB0">
            <w:pPr>
              <w:pStyle w:val="TAC"/>
              <w:spacing w:before="20" w:after="20"/>
              <w:ind w:left="57" w:right="57"/>
              <w:jc w:val="left"/>
              <w:rPr>
                <w:lang w:eastAsia="ja-JP"/>
              </w:rPr>
            </w:pPr>
            <w:r w:rsidRPr="00440DB0">
              <w:rPr>
                <w:lang w:eastAsia="ja-JP"/>
              </w:rPr>
              <w:t>W</w:t>
            </w:r>
            <w:r w:rsidRPr="00440DB0">
              <w:rPr>
                <w:rFonts w:hint="eastAsia"/>
                <w:lang w:eastAsia="ja-JP"/>
              </w:rPr>
              <w:t>e don</w:t>
            </w:r>
            <w:r w:rsidRPr="00440DB0">
              <w:rPr>
                <w:lang w:eastAsia="ja-JP"/>
              </w:rPr>
              <w:t>’</w:t>
            </w:r>
            <w:r w:rsidRPr="00440DB0">
              <w:rPr>
                <w:rFonts w:hint="eastAsia"/>
                <w:lang w:eastAsia="ja-JP"/>
              </w:rPr>
              <w:t>t see any issue with current stage 2</w:t>
            </w:r>
            <w:r w:rsidR="001A4EC0" w:rsidRPr="00440DB0">
              <w:rPr>
                <w:rFonts w:hint="eastAsia"/>
                <w:lang w:eastAsia="ja-JP"/>
              </w:rPr>
              <w:t xml:space="preserve">, </w:t>
            </w:r>
            <w:r w:rsidRPr="00440DB0">
              <w:rPr>
                <w:rFonts w:hint="eastAsia"/>
                <w:lang w:eastAsia="ja-JP"/>
              </w:rPr>
              <w:t>so it</w:t>
            </w:r>
            <w:r w:rsidRPr="00440DB0">
              <w:rPr>
                <w:lang w:eastAsia="ja-JP"/>
              </w:rPr>
              <w:t>’</w:t>
            </w:r>
            <w:r w:rsidRPr="00440DB0">
              <w:rPr>
                <w:rFonts w:hint="eastAsia"/>
                <w:lang w:eastAsia="ja-JP"/>
              </w:rPr>
              <w:t xml:space="preserve">s not </w:t>
            </w:r>
            <w:r w:rsidR="001A4EC0" w:rsidRPr="00440DB0">
              <w:rPr>
                <w:rFonts w:hint="eastAsia"/>
                <w:lang w:eastAsia="ja-JP"/>
              </w:rPr>
              <w:t xml:space="preserve">necessary to add </w:t>
            </w:r>
            <w:r w:rsidRPr="00440DB0">
              <w:rPr>
                <w:rFonts w:hint="eastAsia"/>
                <w:lang w:eastAsia="ja-JP"/>
              </w:rPr>
              <w:t>new description</w:t>
            </w:r>
            <w:r w:rsidR="001A4EC0" w:rsidRPr="00440DB0">
              <w:rPr>
                <w:rFonts w:hint="eastAsia"/>
                <w:lang w:eastAsia="ja-JP"/>
              </w:rPr>
              <w:t>.</w:t>
            </w:r>
          </w:p>
        </w:tc>
      </w:tr>
      <w:tr w:rsidR="00507572" w14:paraId="322CB57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393FC1" w14:textId="57FAE09B" w:rsidR="00507572" w:rsidRDefault="00440DB0" w:rsidP="00507572">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44FC0EF" w14:textId="66289954" w:rsidR="00507572" w:rsidRDefault="00440DB0"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2A940EF" w14:textId="0D7B47AE" w:rsidR="00440DB0" w:rsidRPr="00947047" w:rsidRDefault="00440DB0" w:rsidP="00440DB0">
            <w:pPr>
              <w:pStyle w:val="TAC"/>
              <w:spacing w:before="20" w:after="20"/>
              <w:ind w:left="57" w:right="57"/>
              <w:jc w:val="left"/>
              <w:rPr>
                <w:lang w:eastAsia="ja-JP"/>
              </w:rPr>
            </w:pPr>
            <w:r>
              <w:rPr>
                <w:lang w:eastAsia="ja-JP"/>
              </w:rPr>
              <w:t>The UE capabilities are one of the most complex aspects of NR to grasp. Having Stage 3 text only has led to more confusion than necessary.</w:t>
            </w:r>
          </w:p>
        </w:tc>
      </w:tr>
      <w:tr w:rsidR="00507572" w14:paraId="200BB5C1"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3A6940" w14:textId="1720E71A" w:rsidR="00507572" w:rsidRDefault="001F1E44" w:rsidP="00507572">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73E4B6FB" w14:textId="644E833F" w:rsidR="00507572" w:rsidRDefault="001F1E44"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84CA968" w14:textId="2C612434" w:rsidR="00507572" w:rsidRDefault="001F1E44" w:rsidP="00440DB0">
            <w:pPr>
              <w:pStyle w:val="TAC"/>
              <w:spacing w:before="20" w:after="20"/>
              <w:ind w:left="57" w:right="57"/>
              <w:jc w:val="left"/>
              <w:rPr>
                <w:lang w:eastAsia="ja-JP"/>
              </w:rPr>
            </w:pPr>
            <w:r>
              <w:rPr>
                <w:lang w:eastAsia="ja-JP"/>
              </w:rPr>
              <w:t xml:space="preserve">Good to have general introduction as the capability </w:t>
            </w:r>
            <w:r w:rsidR="00994EAE">
              <w:rPr>
                <w:lang w:eastAsia="ja-JP"/>
              </w:rPr>
              <w:t xml:space="preserve">design is </w:t>
            </w:r>
            <w:r>
              <w:rPr>
                <w:lang w:eastAsia="ja-JP"/>
              </w:rPr>
              <w:t>complicate in NR</w:t>
            </w:r>
          </w:p>
        </w:tc>
      </w:tr>
      <w:tr w:rsidR="00507572" w14:paraId="2D11216D"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485EB6" w14:textId="71FA8953" w:rsidR="00507572" w:rsidRPr="00E35696" w:rsidRDefault="00E35696" w:rsidP="00507572">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F6675C2" w14:textId="456FCB8A" w:rsidR="00507572" w:rsidRPr="00E35696" w:rsidRDefault="00E35696" w:rsidP="00507572">
            <w:pPr>
              <w:pStyle w:val="TAC"/>
              <w:spacing w:before="20" w:after="20"/>
              <w:ind w:left="57" w:right="57"/>
              <w:jc w:val="left"/>
              <w:rPr>
                <w:rFonts w:eastAsia="SimSun"/>
                <w:lang w:eastAsia="zh-CN"/>
              </w:rPr>
            </w:pPr>
            <w:r>
              <w:rPr>
                <w:rFonts w:eastAsia="SimSun"/>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18C0873E" w14:textId="428B1700" w:rsidR="00507572" w:rsidRPr="00E35696" w:rsidRDefault="00E35696" w:rsidP="00440DB0">
            <w:pPr>
              <w:pStyle w:val="TAC"/>
              <w:spacing w:before="20" w:after="20"/>
              <w:ind w:left="57" w:right="57"/>
              <w:jc w:val="left"/>
              <w:rPr>
                <w:rFonts w:eastAsia="SimSun"/>
                <w:lang w:eastAsia="zh-CN"/>
              </w:rPr>
            </w:pPr>
            <w:r>
              <w:rPr>
                <w:rFonts w:eastAsia="SimSun"/>
                <w:lang w:eastAsia="zh-CN"/>
              </w:rPr>
              <w:t xml:space="preserve">We are ok with the </w:t>
            </w:r>
            <w:r w:rsidR="00AB0ABF">
              <w:rPr>
                <w:rFonts w:eastAsia="SimSun"/>
                <w:lang w:eastAsia="zh-CN"/>
              </w:rPr>
              <w:t>high-level</w:t>
            </w:r>
            <w:r>
              <w:rPr>
                <w:rFonts w:eastAsia="SimSun"/>
                <w:lang w:eastAsia="zh-CN"/>
              </w:rPr>
              <w:t xml:space="preserve"> </w:t>
            </w:r>
            <w:r w:rsidR="00AB0ABF">
              <w:rPr>
                <w:rFonts w:eastAsia="SimSun"/>
                <w:lang w:eastAsia="zh-CN"/>
              </w:rPr>
              <w:t>description;</w:t>
            </w:r>
            <w:r>
              <w:rPr>
                <w:rFonts w:eastAsia="SimSun"/>
                <w:lang w:eastAsia="zh-CN"/>
              </w:rPr>
              <w:t xml:space="preserve"> </w:t>
            </w:r>
            <w:r w:rsidR="00AB0ABF">
              <w:rPr>
                <w:rFonts w:eastAsia="SimSun"/>
                <w:lang w:eastAsia="zh-CN"/>
              </w:rPr>
              <w:t>however,</w:t>
            </w:r>
            <w:r>
              <w:rPr>
                <w:rFonts w:eastAsia="SimSun"/>
                <w:lang w:eastAsia="zh-CN"/>
              </w:rPr>
              <w:t xml:space="preserve"> CR</w:t>
            </w:r>
            <w:r w:rsidR="00A36C5E">
              <w:rPr>
                <w:rFonts w:eastAsia="SimSun"/>
                <w:lang w:eastAsia="zh-CN"/>
              </w:rPr>
              <w:t xml:space="preserve"> templet</w:t>
            </w:r>
            <w:r>
              <w:rPr>
                <w:rFonts w:eastAsia="SimSun"/>
                <w:lang w:eastAsia="zh-CN"/>
              </w:rPr>
              <w:t xml:space="preserve"> </w:t>
            </w:r>
            <w:r w:rsidR="00AB0ABF">
              <w:rPr>
                <w:rFonts w:eastAsia="SimSun"/>
                <w:lang w:eastAsia="zh-CN"/>
              </w:rPr>
              <w:t>version should</w:t>
            </w:r>
            <w:r>
              <w:rPr>
                <w:rFonts w:eastAsia="SimSun"/>
                <w:lang w:eastAsia="zh-CN"/>
              </w:rPr>
              <w:t xml:space="preserve"> be updated to the latest version.</w:t>
            </w:r>
          </w:p>
        </w:tc>
      </w:tr>
      <w:tr w:rsidR="007C74A8" w14:paraId="56ADEA24"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C2C84" w14:textId="4569CCB3" w:rsidR="007C74A8" w:rsidRDefault="007C74A8" w:rsidP="007C74A8">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7084763A" w14:textId="06DED010" w:rsidR="007C74A8" w:rsidRDefault="007C74A8" w:rsidP="007C74A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B88AB4" w14:textId="2CE0B1E8" w:rsidR="007C74A8" w:rsidRDefault="007C74A8" w:rsidP="007C74A8">
            <w:pPr>
              <w:pStyle w:val="TAC"/>
              <w:spacing w:before="20" w:after="20"/>
              <w:ind w:left="57" w:right="57"/>
              <w:jc w:val="left"/>
              <w:rPr>
                <w:lang w:eastAsia="ja-JP"/>
              </w:rPr>
            </w:pPr>
            <w:r>
              <w:rPr>
                <w:lang w:eastAsia="ja-JP"/>
              </w:rPr>
              <w:t xml:space="preserve">A high-level capability description is </w:t>
            </w:r>
            <w:r w:rsidRPr="002B2F04">
              <w:rPr>
                <w:lang w:eastAsia="ja-JP"/>
              </w:rPr>
              <w:t xml:space="preserve">indeed </w:t>
            </w:r>
            <w:r>
              <w:rPr>
                <w:lang w:eastAsia="ja-JP"/>
              </w:rPr>
              <w:t xml:space="preserve">somewhat </w:t>
            </w:r>
            <w:r w:rsidRPr="002B2F04">
              <w:rPr>
                <w:lang w:eastAsia="ja-JP"/>
              </w:rPr>
              <w:t>missing</w:t>
            </w:r>
            <w:r>
              <w:rPr>
                <w:lang w:eastAsia="ja-JP"/>
              </w:rPr>
              <w:t xml:space="preserve"> in the current stage 2 spec</w:t>
            </w:r>
            <w:r w:rsidRPr="002B2F04">
              <w:rPr>
                <w:lang w:eastAsia="ja-JP"/>
              </w:rPr>
              <w:t xml:space="preserve">. </w:t>
            </w:r>
            <w:r>
              <w:rPr>
                <w:lang w:eastAsia="ja-JP"/>
              </w:rPr>
              <w:t xml:space="preserve">The LTE stage 2 spec has capability information as well, we think it is good to </w:t>
            </w:r>
            <w:r w:rsidRPr="002B2F04">
              <w:rPr>
                <w:lang w:eastAsia="ja-JP"/>
              </w:rPr>
              <w:t>have it added</w:t>
            </w:r>
            <w:r>
              <w:rPr>
                <w:lang w:eastAsia="ja-JP"/>
              </w:rPr>
              <w:t xml:space="preserve"> to 38.300.</w:t>
            </w:r>
          </w:p>
        </w:tc>
      </w:tr>
      <w:tr w:rsidR="00507572" w14:paraId="59E7BE41"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FC3D3E" w14:textId="66A59F6E" w:rsidR="00507572" w:rsidRDefault="009D0DED" w:rsidP="00507572">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2FC66F62" w14:textId="7AE23E8F" w:rsidR="00507572" w:rsidRDefault="009D0DED" w:rsidP="00507572">
            <w:pPr>
              <w:pStyle w:val="TAC"/>
              <w:spacing w:before="20" w:after="20"/>
              <w:ind w:left="57" w:right="57"/>
              <w:jc w:val="left"/>
              <w:rPr>
                <w:lang w:eastAsia="ja-JP"/>
              </w:rPr>
            </w:pPr>
            <w:r>
              <w:rPr>
                <w:rFonts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6AABBFBE" w14:textId="73972F9E" w:rsidR="00507572" w:rsidRDefault="009D0DED" w:rsidP="00440DB0">
            <w:pPr>
              <w:pStyle w:val="TAC"/>
              <w:spacing w:before="20" w:after="20"/>
              <w:ind w:left="57" w:right="57"/>
              <w:jc w:val="left"/>
              <w:rPr>
                <w:lang w:eastAsia="ja-JP"/>
              </w:rPr>
            </w:pPr>
            <w:r>
              <w:rPr>
                <w:rFonts w:hint="eastAsia"/>
                <w:lang w:eastAsia="ja-JP"/>
              </w:rPr>
              <w:t>We agree with the need to have such description.</w:t>
            </w:r>
          </w:p>
        </w:tc>
      </w:tr>
      <w:tr w:rsidR="00507572" w14:paraId="0929EC74"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7AA279" w14:textId="45CAD176" w:rsidR="00507572" w:rsidRPr="003E209E" w:rsidRDefault="003E209E" w:rsidP="00507572">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3DB7D426" w14:textId="72EF49F6" w:rsidR="00507572" w:rsidRPr="003E209E" w:rsidRDefault="003E209E" w:rsidP="00507572">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505287A0" w14:textId="73715B49" w:rsidR="00507572" w:rsidRPr="003E209E" w:rsidRDefault="003E209E" w:rsidP="00440DB0">
            <w:pPr>
              <w:pStyle w:val="TAC"/>
              <w:spacing w:before="20" w:after="20"/>
              <w:ind w:left="57" w:right="57"/>
              <w:jc w:val="left"/>
              <w:rPr>
                <w:rFonts w:eastAsia="Malgun Gothic"/>
                <w:lang w:eastAsia="ko-KR"/>
              </w:rPr>
            </w:pPr>
            <w:r>
              <w:rPr>
                <w:rFonts w:eastAsia="Malgun Gothic" w:hint="eastAsia"/>
                <w:lang w:eastAsia="ko-KR"/>
              </w:rPr>
              <w:t xml:space="preserve">We are fine with </w:t>
            </w:r>
            <w:r>
              <w:rPr>
                <w:rFonts w:eastAsia="Malgun Gothic"/>
                <w:lang w:eastAsia="ko-KR"/>
              </w:rPr>
              <w:t>having the high level description. But it seems requiring considerable effort for companies to c</w:t>
            </w:r>
            <w:r w:rsidR="003D6BC7">
              <w:rPr>
                <w:rFonts w:eastAsia="Malgun Gothic"/>
                <w:lang w:eastAsia="ko-KR"/>
              </w:rPr>
              <w:t>onverge. We don’t think we should spend our effort for nice-to-have.</w:t>
            </w:r>
          </w:p>
        </w:tc>
      </w:tr>
    </w:tbl>
    <w:p w14:paraId="2860E420" w14:textId="615D0834" w:rsidR="001743AF" w:rsidRDefault="001743AF" w:rsidP="001743AF"/>
    <w:p w14:paraId="1B442FFD" w14:textId="1F545BE6" w:rsidR="005804E8" w:rsidRDefault="005804E8" w:rsidP="005804E8">
      <w:r>
        <w:rPr>
          <w:b/>
          <w:bCs/>
        </w:rPr>
        <w:t>Summary 4</w:t>
      </w:r>
      <w:r>
        <w:t xml:space="preserve">: </w:t>
      </w:r>
      <w:r w:rsidR="000903A0">
        <w:t xml:space="preserve">13 companies have expressed an opinion and 9 companies believe </w:t>
      </w:r>
      <w:r w:rsidR="00CB466C">
        <w:t>in</w:t>
      </w:r>
      <w:r w:rsidR="00695774">
        <w:t>having</w:t>
      </w:r>
      <w:r w:rsidR="000903A0">
        <w:t xml:space="preserve"> </w:t>
      </w:r>
      <w:r w:rsidR="00F62A5B">
        <w:t>a high level description of UE Capabilities in the Stage 2</w:t>
      </w:r>
      <w:r w:rsidR="000903A0">
        <w:t>,</w:t>
      </w:r>
      <w:r w:rsidR="00F62A5B">
        <w:t xml:space="preserve"> while 4 companies do not</w:t>
      </w:r>
      <w:r>
        <w:t>.</w:t>
      </w:r>
    </w:p>
    <w:p w14:paraId="21F1AFA4" w14:textId="441DB979" w:rsidR="005804E8" w:rsidRDefault="005804E8" w:rsidP="005804E8">
      <w:r>
        <w:rPr>
          <w:b/>
          <w:bCs/>
        </w:rPr>
        <w:t>Proposal 4</w:t>
      </w:r>
      <w:r>
        <w:t xml:space="preserve">: </w:t>
      </w:r>
      <w:r w:rsidR="00185887">
        <w:t>a high level description of the UE Capability framework is introduced in the Stage 2</w:t>
      </w:r>
      <w:r>
        <w:t>.</w:t>
      </w:r>
    </w:p>
    <w:p w14:paraId="49108ED4" w14:textId="77777777" w:rsidR="005804E8" w:rsidRDefault="005804E8" w:rsidP="001743AF"/>
    <w:p w14:paraId="0EA038FB" w14:textId="29BB4547" w:rsidR="002D58A0" w:rsidRDefault="002D58A0" w:rsidP="002D58A0">
      <w:r>
        <w:rPr>
          <w:b/>
          <w:bCs/>
        </w:rPr>
        <w:t xml:space="preserve">Question </w:t>
      </w:r>
      <w:r w:rsidR="00D0575C">
        <w:rPr>
          <w:b/>
          <w:bCs/>
        </w:rPr>
        <w:t>5</w:t>
      </w:r>
      <w:r w:rsidR="009E0C71">
        <w:t xml:space="preserve">: </w:t>
      </w:r>
      <w:r>
        <w:t xml:space="preserve">if you agree with the need, do you agree with </w:t>
      </w:r>
      <w:r w:rsidR="00D0575C">
        <w:t xml:space="preserve">the </w:t>
      </w:r>
      <w:r>
        <w:t xml:space="preserve">CRs contributed in </w:t>
      </w:r>
      <w:hyperlink r:id="rId32" w:history="1">
        <w:r w:rsidR="00E7686F" w:rsidRPr="00E7686F">
          <w:rPr>
            <w:rStyle w:val="Hyperlink"/>
          </w:rPr>
          <w:t>R2-2009308</w:t>
        </w:r>
      </w:hyperlink>
      <w:r w:rsidR="00E7686F" w:rsidRPr="00E7686F">
        <w:t xml:space="preserve">, </w:t>
      </w:r>
      <w:hyperlink r:id="rId33" w:history="1">
        <w:r w:rsidR="00E7686F" w:rsidRPr="00E7686F">
          <w:rPr>
            <w:rStyle w:val="Hyperlink"/>
          </w:rPr>
          <w:t>R2-2009309</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D58A0" w14:paraId="050903B0" w14:textId="77777777" w:rsidTr="00AD0B93">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3B6C0A3" w14:textId="1E90AC73" w:rsidR="002D58A0" w:rsidRDefault="002D58A0" w:rsidP="00AD0B93">
            <w:pPr>
              <w:pStyle w:val="TAH"/>
              <w:spacing w:before="20" w:after="20"/>
              <w:ind w:left="57" w:right="57"/>
              <w:jc w:val="left"/>
              <w:rPr>
                <w:color w:val="FFFFFF" w:themeColor="background1"/>
              </w:rPr>
            </w:pPr>
            <w:r>
              <w:rPr>
                <w:color w:val="FFFFFF" w:themeColor="background1"/>
              </w:rPr>
              <w:t xml:space="preserve">Answers to Question </w:t>
            </w:r>
            <w:r w:rsidR="00D0575C">
              <w:rPr>
                <w:color w:val="FFFFFF" w:themeColor="background1"/>
              </w:rPr>
              <w:t>5</w:t>
            </w:r>
          </w:p>
        </w:tc>
      </w:tr>
      <w:tr w:rsidR="002A5114" w14:paraId="6D03D78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DF1B94" w14:textId="77777777" w:rsidR="002A5114" w:rsidRDefault="002A5114" w:rsidP="002A5114">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31CFCA" w14:textId="77777777" w:rsidR="002A5114" w:rsidRDefault="002A5114" w:rsidP="002A5114">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FD35BF" w14:textId="5BA75177" w:rsidR="002A5114" w:rsidRDefault="002A5114" w:rsidP="002A5114">
            <w:pPr>
              <w:pStyle w:val="TAH"/>
              <w:spacing w:before="20" w:after="20"/>
              <w:ind w:left="57" w:right="57"/>
              <w:jc w:val="left"/>
            </w:pPr>
            <w:r>
              <w:t xml:space="preserve">Comments e.g. which Release, </w:t>
            </w:r>
            <w:r w:rsidR="00664448">
              <w:t>suggested updates</w:t>
            </w:r>
            <w:r>
              <w:t>, technical concerns…</w:t>
            </w:r>
          </w:p>
        </w:tc>
      </w:tr>
      <w:tr w:rsidR="00507572" w14:paraId="027C0939"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70022D" w14:textId="6D5DFEF8" w:rsidR="00507572" w:rsidRDefault="00507572" w:rsidP="00507572">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F1051BD" w14:textId="41241996" w:rsidR="00507572" w:rsidRDefault="00507572" w:rsidP="00507572">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201C8DE3" w14:textId="0E2FFD20" w:rsidR="00507572" w:rsidRDefault="00507572" w:rsidP="00440DB0">
            <w:pPr>
              <w:pStyle w:val="TAC"/>
              <w:spacing w:before="20" w:after="20"/>
              <w:ind w:left="57" w:right="57"/>
              <w:jc w:val="left"/>
              <w:rPr>
                <w:lang w:eastAsia="ja-JP"/>
              </w:rPr>
            </w:pPr>
            <w:r>
              <w:rPr>
                <w:rFonts w:hint="eastAsia"/>
                <w:lang w:eastAsia="ja-JP"/>
              </w:rPr>
              <w:t>P</w:t>
            </w:r>
            <w:r>
              <w:rPr>
                <w:lang w:eastAsia="ja-JP"/>
              </w:rPr>
              <w:t>roponent</w:t>
            </w:r>
          </w:p>
        </w:tc>
      </w:tr>
      <w:tr w:rsidR="00507572" w14:paraId="1B18064E"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7A7552" w14:textId="5A2E0603" w:rsidR="00507572" w:rsidRDefault="00EA3F0B" w:rsidP="00507572">
            <w:pPr>
              <w:pStyle w:val="TAC"/>
              <w:spacing w:before="20" w:after="20"/>
              <w:ind w:left="57" w:right="57"/>
              <w:jc w:val="left"/>
              <w:rPr>
                <w:lang w:eastAsia="zh-CN"/>
              </w:rPr>
            </w:pPr>
            <w:r>
              <w:rPr>
                <w:lang w:eastAsia="zh-CN"/>
              </w:rPr>
              <w:t>Ericsson</w:t>
            </w:r>
            <w:r w:rsidR="00D7763A">
              <w:rPr>
                <w:lang w:eastAsia="zh-CN"/>
              </w:rPr>
              <w:t xml:space="preserve"> (Tony)</w:t>
            </w:r>
          </w:p>
        </w:tc>
        <w:tc>
          <w:tcPr>
            <w:tcW w:w="994" w:type="dxa"/>
            <w:tcBorders>
              <w:top w:val="single" w:sz="4" w:space="0" w:color="auto"/>
              <w:left w:val="single" w:sz="4" w:space="0" w:color="auto"/>
              <w:bottom w:val="single" w:sz="4" w:space="0" w:color="auto"/>
              <w:right w:val="single" w:sz="4" w:space="0" w:color="auto"/>
            </w:tcBorders>
          </w:tcPr>
          <w:p w14:paraId="53F3ABAC" w14:textId="7B152B90" w:rsidR="00507572" w:rsidRDefault="00EA3F0B"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60DD102" w14:textId="3E49BF24" w:rsidR="00507572" w:rsidRDefault="00EA3F0B" w:rsidP="00440DB0">
            <w:pPr>
              <w:pStyle w:val="TAC"/>
              <w:spacing w:before="20" w:after="20"/>
              <w:ind w:left="57" w:right="57"/>
              <w:jc w:val="left"/>
              <w:rPr>
                <w:lang w:eastAsia="ja-JP"/>
              </w:rPr>
            </w:pPr>
            <w:r>
              <w:rPr>
                <w:lang w:eastAsia="ja-JP"/>
              </w:rPr>
              <w:t>Proponent</w:t>
            </w:r>
          </w:p>
        </w:tc>
      </w:tr>
      <w:tr w:rsidR="00E02755" w14:paraId="2C46B6C4"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B6AA3E" w14:textId="71CE0642" w:rsidR="00E02755" w:rsidRDefault="00E02755" w:rsidP="00E02755">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11ADC014" w14:textId="07D317CD" w:rsidR="00E02755" w:rsidRDefault="00E02755" w:rsidP="00E02755">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1AE718B" w14:textId="42A9CA49" w:rsidR="00E02755" w:rsidRDefault="00E02755" w:rsidP="00440DB0">
            <w:pPr>
              <w:pStyle w:val="TAC"/>
              <w:spacing w:before="20" w:after="20"/>
              <w:ind w:left="57" w:right="57"/>
              <w:jc w:val="left"/>
              <w:rPr>
                <w:lang w:eastAsia="ja-JP"/>
              </w:rPr>
            </w:pPr>
            <w:r>
              <w:rPr>
                <w:lang w:eastAsia="ja-JP"/>
              </w:rPr>
              <w:t>See comments to Q4 above. Furthermore, in the description we think it might be good to clarify</w:t>
            </w:r>
            <w:r w:rsidRPr="005B1E4D">
              <w:rPr>
                <w:lang w:eastAsia="ja-JP"/>
              </w:rPr>
              <w:t xml:space="preserve"> that a Feature Set </w:t>
            </w:r>
            <w:r w:rsidR="002076D7">
              <w:rPr>
                <w:lang w:eastAsia="ja-JP"/>
              </w:rPr>
              <w:t>refers</w:t>
            </w:r>
            <w:r w:rsidRPr="005B1E4D">
              <w:rPr>
                <w:lang w:eastAsia="ja-JP"/>
              </w:rPr>
              <w:t xml:space="preserve"> to a set of baseband processing capabilities which are related to a band</w:t>
            </w:r>
            <w:r>
              <w:rPr>
                <w:lang w:eastAsia="ja-JP"/>
              </w:rPr>
              <w:t>.</w:t>
            </w:r>
          </w:p>
        </w:tc>
      </w:tr>
      <w:tr w:rsidR="00507572" w14:paraId="4CDF8879"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DE4BCE" w14:textId="4625A1F9"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7E0EE610" w14:textId="04CBDF7C" w:rsidR="00507572" w:rsidRPr="00440DB0" w:rsidRDefault="0069091C" w:rsidP="00507572">
            <w:pPr>
              <w:pStyle w:val="TAC"/>
              <w:spacing w:before="20" w:after="20"/>
              <w:ind w:left="57" w:right="57"/>
              <w:jc w:val="left"/>
              <w:rPr>
                <w:lang w:eastAsia="ja-JP"/>
              </w:rPr>
            </w:pPr>
            <w:r w:rsidRPr="00440DB0">
              <w:rPr>
                <w:rFonts w:hint="eastAsia"/>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2B3B22F4" w14:textId="77777777" w:rsidR="00440DB0" w:rsidRPr="00440DB0" w:rsidRDefault="00440DB0" w:rsidP="00440DB0">
            <w:pPr>
              <w:pStyle w:val="TAC"/>
              <w:spacing w:before="20" w:after="20"/>
              <w:ind w:left="57" w:right="57"/>
              <w:jc w:val="left"/>
              <w:rPr>
                <w:lang w:eastAsia="ja-JP"/>
              </w:rPr>
            </w:pPr>
            <w:r w:rsidRPr="00440DB0">
              <w:rPr>
                <w:lang w:eastAsia="ja-JP"/>
              </w:rPr>
              <w:t>“Those capability parameters are sent in feature set per component carrier (for UL and DL) and they are signalled in the corresponding FSs (per Band) i.e. for the corresponding block of contiguous serving cells in a band.”</w:t>
            </w:r>
            <w:r w:rsidRPr="00440DB0">
              <w:rPr>
                <w:rFonts w:hint="eastAsia"/>
                <w:lang w:eastAsia="ja-JP"/>
              </w:rPr>
              <w:t xml:space="preserve"> It</w:t>
            </w:r>
            <w:r w:rsidRPr="00440DB0">
              <w:rPr>
                <w:lang w:eastAsia="ja-JP"/>
              </w:rPr>
              <w:t>’</w:t>
            </w:r>
            <w:r w:rsidRPr="00440DB0">
              <w:rPr>
                <w:rFonts w:hint="eastAsia"/>
                <w:lang w:eastAsia="ja-JP"/>
              </w:rPr>
              <w:t xml:space="preserve">s not clear the different between </w:t>
            </w:r>
            <w:r w:rsidRPr="00440DB0">
              <w:rPr>
                <w:lang w:eastAsia="ja-JP"/>
              </w:rPr>
              <w:t>“</w:t>
            </w:r>
            <w:r w:rsidRPr="00440DB0">
              <w:rPr>
                <w:rFonts w:hint="eastAsia"/>
                <w:lang w:eastAsia="ja-JP"/>
              </w:rPr>
              <w:t>sent</w:t>
            </w:r>
            <w:r w:rsidRPr="00440DB0">
              <w:rPr>
                <w:lang w:eastAsia="ja-JP"/>
              </w:rPr>
              <w:t>”</w:t>
            </w:r>
            <w:r w:rsidRPr="00440DB0">
              <w:rPr>
                <w:rFonts w:hint="eastAsia"/>
                <w:lang w:eastAsia="ja-JP"/>
              </w:rPr>
              <w:t xml:space="preserve"> and </w:t>
            </w:r>
            <w:r w:rsidRPr="00440DB0">
              <w:rPr>
                <w:lang w:eastAsia="ja-JP"/>
              </w:rPr>
              <w:t>“</w:t>
            </w:r>
            <w:r w:rsidRPr="00440DB0">
              <w:rPr>
                <w:rFonts w:hint="eastAsia"/>
                <w:lang w:eastAsia="ja-JP"/>
              </w:rPr>
              <w:t>signalled</w:t>
            </w:r>
            <w:r w:rsidRPr="00440DB0">
              <w:rPr>
                <w:lang w:eastAsia="ja-JP"/>
              </w:rPr>
              <w:t>”</w:t>
            </w:r>
          </w:p>
          <w:p w14:paraId="6D0602C5" w14:textId="77777777" w:rsidR="0069091C" w:rsidRPr="00440DB0" w:rsidRDefault="0069091C" w:rsidP="00507572">
            <w:pPr>
              <w:pStyle w:val="TAC"/>
              <w:spacing w:before="20" w:after="20"/>
              <w:ind w:right="57"/>
              <w:jc w:val="left"/>
              <w:rPr>
                <w:lang w:eastAsia="ja-JP"/>
              </w:rPr>
            </w:pPr>
          </w:p>
          <w:p w14:paraId="1F2F6C00" w14:textId="77777777" w:rsidR="0069091C" w:rsidRPr="00440DB0" w:rsidRDefault="0069091C" w:rsidP="0069091C">
            <w:pPr>
              <w:pStyle w:val="NO"/>
              <w:rPr>
                <w:rFonts w:ascii="Arial" w:hAnsi="Arial"/>
                <w:sz w:val="18"/>
                <w:lang w:eastAsia="ja-JP"/>
              </w:rPr>
            </w:pPr>
            <w:r w:rsidRPr="00440DB0">
              <w:rPr>
                <w:rFonts w:ascii="Arial" w:hAnsi="Arial"/>
                <w:sz w:val="18"/>
                <w:lang w:eastAsia="ja-JP"/>
              </w:rPr>
              <w:t>“NOTE:</w:t>
            </w:r>
            <w:r w:rsidRPr="00440DB0">
              <w:rPr>
                <w:rFonts w:ascii="Arial" w:hAnsi="Arial"/>
                <w:sz w:val="18"/>
                <w:lang w:eastAsia="ja-JP"/>
              </w:rPr>
              <w:tab/>
              <w:t>For intra-band non-contiguous CA, there are as many feature sets per band signalled as the number of (contiguous groups of) carriers that the UE is able to aggregate non-contiguously in the corresponding band.”</w:t>
            </w:r>
          </w:p>
          <w:p w14:paraId="1C9CF7EA" w14:textId="6795E6D7" w:rsidR="0069091C" w:rsidRPr="00440DB0" w:rsidRDefault="0069091C" w:rsidP="00440DB0">
            <w:pPr>
              <w:pStyle w:val="TAC"/>
              <w:spacing w:before="20" w:after="20"/>
              <w:ind w:left="57" w:right="57"/>
              <w:jc w:val="left"/>
              <w:rPr>
                <w:lang w:eastAsia="ja-JP"/>
              </w:rPr>
            </w:pPr>
            <w:r w:rsidRPr="00440DB0">
              <w:rPr>
                <w:rFonts w:hint="eastAsia"/>
                <w:lang w:eastAsia="ja-JP"/>
              </w:rPr>
              <w:t>Not clear the intention of the note</w:t>
            </w:r>
          </w:p>
        </w:tc>
      </w:tr>
      <w:tr w:rsidR="00507572" w14:paraId="37FB3B36"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837A33" w14:textId="68B84AAB" w:rsidR="00507572" w:rsidRDefault="0057638C" w:rsidP="00507572">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6CF3D41C" w14:textId="5E595425" w:rsidR="00507572" w:rsidRDefault="00DF7360" w:rsidP="00507572">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3D74985" w14:textId="0B8F6CEE" w:rsidR="00507572" w:rsidRDefault="00DF7360" w:rsidP="00440DB0">
            <w:pPr>
              <w:pStyle w:val="TAC"/>
              <w:spacing w:before="20" w:after="20"/>
              <w:ind w:left="57" w:right="57"/>
              <w:jc w:val="left"/>
              <w:rPr>
                <w:lang w:eastAsia="ja-JP"/>
              </w:rPr>
            </w:pPr>
            <w:r>
              <w:rPr>
                <w:lang w:eastAsia="ja-JP"/>
              </w:rPr>
              <w:t xml:space="preserve">We </w:t>
            </w:r>
            <w:r w:rsidR="007259EC">
              <w:rPr>
                <w:lang w:eastAsia="ja-JP"/>
              </w:rPr>
              <w:t>have a few comments on the CR text proposal</w:t>
            </w:r>
            <w:r w:rsidR="0048251F">
              <w:rPr>
                <w:lang w:eastAsia="ja-JP"/>
              </w:rPr>
              <w:t xml:space="preserve"> and we think requires further discussion</w:t>
            </w:r>
            <w:r w:rsidR="00B46EFD">
              <w:rPr>
                <w:lang w:eastAsia="ja-JP"/>
              </w:rPr>
              <w:t>.  For example</w:t>
            </w:r>
            <w:r w:rsidR="007259EC">
              <w:rPr>
                <w:lang w:eastAsia="ja-JP"/>
              </w:rPr>
              <w:t>:</w:t>
            </w:r>
          </w:p>
          <w:p w14:paraId="0A031CB1" w14:textId="45F7844D" w:rsidR="00AC460A" w:rsidRDefault="00AC460A" w:rsidP="00440DB0">
            <w:pPr>
              <w:pStyle w:val="TAC"/>
              <w:numPr>
                <w:ilvl w:val="0"/>
                <w:numId w:val="10"/>
              </w:numPr>
              <w:spacing w:before="20" w:after="20"/>
              <w:ind w:right="57"/>
              <w:jc w:val="left"/>
              <w:rPr>
                <w:lang w:eastAsia="ja-JP"/>
              </w:rPr>
            </w:pPr>
            <w:r>
              <w:rPr>
                <w:lang w:eastAsia="ja-JP"/>
              </w:rPr>
              <w:t>The first part</w:t>
            </w:r>
            <w:r w:rsidR="00A1783C">
              <w:rPr>
                <w:lang w:eastAsia="ja-JP"/>
              </w:rPr>
              <w:t xml:space="preserve"> (“</w:t>
            </w:r>
            <w:r w:rsidR="00D8666D" w:rsidRPr="00D8666D">
              <w:rPr>
                <w:lang w:eastAsia="ja-JP"/>
              </w:rPr>
              <w:t>The UE capabilities in NR rely on a hierarchical structure</w:t>
            </w:r>
            <w:r w:rsidR="00D8666D">
              <w:rPr>
                <w:lang w:eastAsia="ja-JP"/>
              </w:rPr>
              <w:t xml:space="preserve">..) is </w:t>
            </w:r>
            <w:r w:rsidR="00304022">
              <w:rPr>
                <w:lang w:eastAsia="ja-JP"/>
              </w:rPr>
              <w:t>overlapped</w:t>
            </w:r>
            <w:r w:rsidR="00D8666D">
              <w:rPr>
                <w:lang w:eastAsia="ja-JP"/>
              </w:rPr>
              <w:t xml:space="preserve"> </w:t>
            </w:r>
            <w:r w:rsidR="00304022">
              <w:rPr>
                <w:lang w:eastAsia="ja-JP"/>
              </w:rPr>
              <w:t>with</w:t>
            </w:r>
            <w:r w:rsidR="00D8666D">
              <w:rPr>
                <w:lang w:eastAsia="ja-JP"/>
              </w:rPr>
              <w:t xml:space="preserve"> </w:t>
            </w:r>
            <w:r w:rsidR="00304022">
              <w:rPr>
                <w:lang w:eastAsia="ja-JP"/>
              </w:rPr>
              <w:t>the description in TS38.306 section 4.2.1. Furthermore, the description with “</w:t>
            </w:r>
            <w:r w:rsidR="00C561A0" w:rsidRPr="00440DB0">
              <w:rPr>
                <w:lang w:eastAsia="ja-JP"/>
              </w:rPr>
              <w:t xml:space="preserve">per band combinations, …” is more confusing. </w:t>
            </w:r>
          </w:p>
          <w:p w14:paraId="580DE8D7" w14:textId="3BC7F949" w:rsidR="007259EC" w:rsidRDefault="007259EC" w:rsidP="00440DB0">
            <w:pPr>
              <w:pStyle w:val="TAC"/>
              <w:numPr>
                <w:ilvl w:val="0"/>
                <w:numId w:val="10"/>
              </w:numPr>
              <w:spacing w:before="20" w:after="20"/>
              <w:ind w:right="57"/>
              <w:jc w:val="left"/>
              <w:rPr>
                <w:lang w:eastAsia="ja-JP"/>
              </w:rPr>
            </w:pPr>
            <w:r>
              <w:rPr>
                <w:lang w:eastAsia="ja-JP"/>
              </w:rPr>
              <w:t xml:space="preserve">The peak data rate is per carrier sounds misleading to us.  </w:t>
            </w:r>
            <w:r w:rsidR="004F10F0">
              <w:rPr>
                <w:lang w:eastAsia="ja-JP"/>
              </w:rPr>
              <w:t xml:space="preserve">TS </w:t>
            </w:r>
            <w:r>
              <w:rPr>
                <w:lang w:eastAsia="ja-JP"/>
              </w:rPr>
              <w:t>38.306 says “</w:t>
            </w:r>
            <w:r w:rsidRPr="00387C93">
              <w:rPr>
                <w:lang w:eastAsia="ja-JP"/>
              </w:rPr>
              <w:t>For NR, the approximate data rate for a given number of aggregated carriers in a band or band combination is computed as follows</w:t>
            </w:r>
            <w:r w:rsidR="00B56E9D">
              <w:rPr>
                <w:lang w:eastAsia="ja-JP"/>
              </w:rPr>
              <w:t>:</w:t>
            </w:r>
            <w:r w:rsidR="00456439">
              <w:rPr>
                <w:lang w:eastAsia="ja-JP"/>
              </w:rPr>
              <w:t>”</w:t>
            </w:r>
            <w:r w:rsidR="00B47356">
              <w:rPr>
                <w:lang w:eastAsia="ja-JP"/>
              </w:rPr>
              <w:t xml:space="preserve">. </w:t>
            </w:r>
            <w:r w:rsidR="00544A94">
              <w:rPr>
                <w:lang w:eastAsia="ja-JP"/>
              </w:rPr>
              <w:t xml:space="preserve">In addition, </w:t>
            </w:r>
            <w:r w:rsidR="009B740E">
              <w:rPr>
                <w:lang w:eastAsia="ja-JP"/>
              </w:rPr>
              <w:t xml:space="preserve">we are not sure </w:t>
            </w:r>
            <w:r w:rsidR="00C2172E">
              <w:rPr>
                <w:lang w:eastAsia="ja-JP"/>
              </w:rPr>
              <w:t xml:space="preserve">the following description is needed: </w:t>
            </w:r>
            <w:r w:rsidR="00F67D51">
              <w:rPr>
                <w:lang w:eastAsia="ja-JP"/>
              </w:rPr>
              <w:t>“</w:t>
            </w:r>
            <w:r w:rsidR="00F469F9" w:rsidRPr="00813B60">
              <w:rPr>
                <w:lang w:eastAsia="ja-JP"/>
              </w:rPr>
              <w:t>to the capabilities supported for that carrier which in turn depend (at least partly) on the band where that carrier is located</w:t>
            </w:r>
            <w:r w:rsidR="00F67D51">
              <w:rPr>
                <w:lang w:eastAsia="ja-JP"/>
              </w:rPr>
              <w:t>”</w:t>
            </w:r>
            <w:r w:rsidR="00E461F5">
              <w:rPr>
                <w:lang w:eastAsia="ja-JP"/>
              </w:rPr>
              <w:t xml:space="preserve">. </w:t>
            </w:r>
            <w:r w:rsidR="00B47356">
              <w:rPr>
                <w:lang w:eastAsia="ja-JP"/>
              </w:rPr>
              <w:t>It is confusing and t</w:t>
            </w:r>
            <w:r w:rsidR="00E461F5">
              <w:rPr>
                <w:lang w:eastAsia="ja-JP"/>
              </w:rPr>
              <w:t>he peak date rate equation in TS38.306 is clear enough.</w:t>
            </w:r>
          </w:p>
          <w:p w14:paraId="20ADD056" w14:textId="0D0CA423" w:rsidR="00B56E9D" w:rsidRDefault="00B56E9D" w:rsidP="00440DB0">
            <w:pPr>
              <w:pStyle w:val="TAC"/>
              <w:numPr>
                <w:ilvl w:val="0"/>
                <w:numId w:val="10"/>
              </w:numPr>
              <w:spacing w:before="20" w:after="20"/>
              <w:ind w:right="57"/>
              <w:jc w:val="left"/>
              <w:rPr>
                <w:lang w:eastAsia="ja-JP"/>
              </w:rPr>
            </w:pPr>
            <w:r>
              <w:rPr>
                <w:lang w:eastAsia="ja-JP"/>
              </w:rPr>
              <w:t>Regarding the para</w:t>
            </w:r>
            <w:r w:rsidR="00520E60">
              <w:rPr>
                <w:lang w:eastAsia="ja-JP"/>
              </w:rPr>
              <w:t>graph</w:t>
            </w:r>
            <w:r>
              <w:rPr>
                <w:lang w:eastAsia="ja-JP"/>
              </w:rPr>
              <w:t xml:space="preserve"> after the Figure 14.1: </w:t>
            </w:r>
            <w:r w:rsidRPr="00B56E9D">
              <w:rPr>
                <w:lang w:eastAsia="ja-JP"/>
              </w:rPr>
              <w:t>Is it about FSPC?</w:t>
            </w:r>
            <w:r>
              <w:rPr>
                <w:lang w:eastAsia="ja-JP"/>
              </w:rPr>
              <w:t xml:space="preserve">  If yes, we think it should be </w:t>
            </w:r>
            <w:r w:rsidR="004F10F0">
              <w:rPr>
                <w:lang w:eastAsia="ja-JP"/>
              </w:rPr>
              <w:t xml:space="preserve">explicitly </w:t>
            </w:r>
            <w:r>
              <w:rPr>
                <w:lang w:eastAsia="ja-JP"/>
              </w:rPr>
              <w:t>mentioned.</w:t>
            </w:r>
          </w:p>
          <w:p w14:paraId="2E68959F" w14:textId="5464D76D" w:rsidR="00B56E9D" w:rsidRDefault="00B56E9D" w:rsidP="00440DB0">
            <w:pPr>
              <w:pStyle w:val="TAC"/>
              <w:numPr>
                <w:ilvl w:val="0"/>
                <w:numId w:val="10"/>
              </w:numPr>
              <w:spacing w:before="20" w:after="20"/>
              <w:ind w:right="57"/>
              <w:jc w:val="left"/>
              <w:rPr>
                <w:lang w:eastAsia="ja-JP"/>
              </w:rPr>
            </w:pPr>
            <w:r>
              <w:rPr>
                <w:lang w:eastAsia="ja-JP"/>
              </w:rPr>
              <w:t>The Note is difficult to understand.</w:t>
            </w:r>
          </w:p>
          <w:p w14:paraId="611D315A" w14:textId="452C2E83" w:rsidR="007259EC" w:rsidRDefault="007259EC" w:rsidP="00507572">
            <w:pPr>
              <w:pStyle w:val="TAC"/>
              <w:spacing w:before="20" w:after="20"/>
              <w:ind w:right="57"/>
              <w:jc w:val="left"/>
              <w:rPr>
                <w:lang w:eastAsia="zh-CN"/>
              </w:rPr>
            </w:pPr>
          </w:p>
        </w:tc>
      </w:tr>
      <w:tr w:rsidR="00507572" w14:paraId="1BD2492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1B6793" w14:textId="7C09C5F3" w:rsidR="00507572" w:rsidRPr="00622C5B" w:rsidRDefault="00622C5B" w:rsidP="00507572">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02614DE5" w14:textId="6653165C" w:rsidR="00507572" w:rsidRPr="00622C5B" w:rsidRDefault="00622C5B" w:rsidP="00507572">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9F5F559" w14:textId="2AA18519" w:rsidR="00507572" w:rsidRPr="00725AE4" w:rsidRDefault="00725AE4" w:rsidP="00440DB0">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think stage 2 should be kept in a high level description, and quite a few details is already covered in 38.306. We do not understand the note.</w:t>
            </w:r>
          </w:p>
        </w:tc>
      </w:tr>
      <w:tr w:rsidR="00507572" w14:paraId="01C88BF4"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4D2446" w14:textId="17941C01" w:rsidR="00507572" w:rsidRPr="001A4EC0" w:rsidRDefault="001A4EC0" w:rsidP="00507572">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37579BB" w14:textId="41DFD437" w:rsidR="00507572" w:rsidRPr="001A4EC0" w:rsidRDefault="001A4EC0" w:rsidP="00507572">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CCBCEC8" w14:textId="1DA30035" w:rsidR="00507572" w:rsidRPr="001A4EC0" w:rsidRDefault="001A4EC0" w:rsidP="00440DB0">
            <w:pPr>
              <w:pStyle w:val="TAC"/>
              <w:spacing w:before="20" w:after="20"/>
              <w:ind w:left="57" w:right="57"/>
              <w:jc w:val="left"/>
              <w:rPr>
                <w:rFonts w:eastAsia="SimSun"/>
                <w:lang w:eastAsia="zh-CN"/>
              </w:rPr>
            </w:pPr>
            <w:r>
              <w:rPr>
                <w:rFonts w:eastAsia="SimSun" w:hint="eastAsia"/>
                <w:lang w:eastAsia="zh-CN"/>
              </w:rPr>
              <w:t>Agree with Huawei, since quite a few details is already covered in 38.306.</w:t>
            </w:r>
          </w:p>
        </w:tc>
      </w:tr>
      <w:tr w:rsidR="00507572" w14:paraId="2E628C3B"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ADB316" w14:textId="3DDA55B5" w:rsidR="00507572" w:rsidRDefault="00440DB0" w:rsidP="00507572">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73BC033F" w14:textId="6D3BD3DE" w:rsidR="00507572" w:rsidRDefault="00440DB0"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D37E017" w14:textId="4D9F2ECC" w:rsidR="00507572" w:rsidRDefault="008117AB" w:rsidP="00440DB0">
            <w:pPr>
              <w:pStyle w:val="TAC"/>
              <w:spacing w:before="20" w:after="20"/>
              <w:ind w:left="57" w:right="57"/>
              <w:jc w:val="left"/>
              <w:rPr>
                <w:rFonts w:eastAsia="SimSun"/>
                <w:lang w:eastAsia="zh-CN"/>
              </w:rPr>
            </w:pPr>
            <w:r>
              <w:rPr>
                <w:rFonts w:eastAsia="SimSun"/>
                <w:lang w:eastAsia="zh-CN"/>
              </w:rPr>
              <w:t>Few answers to some of the points above:</w:t>
            </w:r>
          </w:p>
          <w:p w14:paraId="0E87CE65" w14:textId="16D040D6" w:rsidR="008117AB" w:rsidRDefault="008117AB" w:rsidP="008117AB">
            <w:pPr>
              <w:pStyle w:val="TAC"/>
              <w:numPr>
                <w:ilvl w:val="0"/>
                <w:numId w:val="11"/>
              </w:numPr>
              <w:spacing w:before="20" w:after="20"/>
              <w:ind w:right="57"/>
              <w:jc w:val="left"/>
              <w:rPr>
                <w:rFonts w:eastAsia="SimSun"/>
                <w:lang w:eastAsia="zh-CN"/>
              </w:rPr>
            </w:pPr>
            <w:r>
              <w:rPr>
                <w:rFonts w:eastAsia="SimSun"/>
                <w:lang w:eastAsia="zh-CN"/>
              </w:rPr>
              <w:t>OPPO: the purpose of the Note is to explain how intra band non-contiguous CA works since in the above paragraph we only mention contiguous CA. Do you think this is not correct?</w:t>
            </w:r>
          </w:p>
          <w:p w14:paraId="3B0CFD29" w14:textId="77777777" w:rsidR="008117AB" w:rsidRDefault="008117AB" w:rsidP="008117AB">
            <w:pPr>
              <w:pStyle w:val="TAC"/>
              <w:numPr>
                <w:ilvl w:val="0"/>
                <w:numId w:val="11"/>
              </w:numPr>
              <w:spacing w:before="20" w:after="20"/>
              <w:ind w:right="57"/>
              <w:jc w:val="left"/>
              <w:rPr>
                <w:rFonts w:eastAsia="SimSun"/>
                <w:lang w:eastAsia="zh-CN"/>
              </w:rPr>
            </w:pPr>
            <w:r>
              <w:rPr>
                <w:rFonts w:eastAsia="SimSun"/>
                <w:lang w:eastAsia="zh-CN"/>
              </w:rPr>
              <w:t>Intel: removing that sentence (similar to 306) would give us something illegible.</w:t>
            </w:r>
          </w:p>
          <w:p w14:paraId="23E4F546" w14:textId="77777777" w:rsidR="008117AB" w:rsidRDefault="008117AB" w:rsidP="008117AB">
            <w:pPr>
              <w:pStyle w:val="TAC"/>
              <w:numPr>
                <w:ilvl w:val="0"/>
                <w:numId w:val="11"/>
              </w:numPr>
              <w:spacing w:before="20" w:after="20"/>
              <w:ind w:right="57"/>
              <w:jc w:val="left"/>
              <w:rPr>
                <w:rFonts w:eastAsia="SimSun"/>
                <w:lang w:eastAsia="zh-CN"/>
              </w:rPr>
            </w:pPr>
            <w:r>
              <w:rPr>
                <w:rFonts w:eastAsia="SimSun"/>
                <w:lang w:eastAsia="zh-CN"/>
              </w:rPr>
              <w:t>Intel: more confusing than? It is a high level descriptions giving all the variables. Do you have a better wording in mind?</w:t>
            </w:r>
          </w:p>
          <w:p w14:paraId="4A4092FB" w14:textId="61392A40" w:rsidR="008117AB" w:rsidRDefault="008117AB" w:rsidP="008117AB">
            <w:pPr>
              <w:pStyle w:val="TAC"/>
              <w:numPr>
                <w:ilvl w:val="0"/>
                <w:numId w:val="11"/>
              </w:numPr>
              <w:spacing w:before="20" w:after="20"/>
              <w:ind w:right="57"/>
              <w:jc w:val="left"/>
              <w:rPr>
                <w:rFonts w:eastAsia="SimSun"/>
                <w:lang w:eastAsia="zh-CN"/>
              </w:rPr>
            </w:pPr>
            <w:r>
              <w:rPr>
                <w:rFonts w:eastAsia="SimSun"/>
                <w:lang w:eastAsia="zh-CN"/>
              </w:rPr>
              <w:t>Intel: arguing that we have all details in Stage 3 to avoid a Stage 2 description would mean that we don’t need a Stage 2 at all.</w:t>
            </w:r>
          </w:p>
          <w:p w14:paraId="458235D3" w14:textId="2B2B59A0" w:rsidR="004D039A" w:rsidRDefault="004D039A" w:rsidP="008117AB">
            <w:pPr>
              <w:pStyle w:val="TAC"/>
              <w:numPr>
                <w:ilvl w:val="0"/>
                <w:numId w:val="11"/>
              </w:numPr>
              <w:spacing w:before="20" w:after="20"/>
              <w:ind w:right="57"/>
              <w:jc w:val="left"/>
              <w:rPr>
                <w:rFonts w:eastAsia="SimSun"/>
                <w:lang w:eastAsia="zh-CN"/>
              </w:rPr>
            </w:pPr>
            <w:r>
              <w:rPr>
                <w:rFonts w:eastAsia="SimSun"/>
                <w:lang w:eastAsia="zh-CN"/>
              </w:rPr>
              <w:t>Intel: the text already reads “</w:t>
            </w:r>
            <w:r>
              <w:t>f</w:t>
            </w:r>
            <w:r w:rsidRPr="004717FD">
              <w:t xml:space="preserve">eature </w:t>
            </w:r>
            <w:r>
              <w:t>s</w:t>
            </w:r>
            <w:r w:rsidRPr="004717FD">
              <w:t xml:space="preserve">et </w:t>
            </w:r>
            <w:r>
              <w:t>p</w:t>
            </w:r>
            <w:r w:rsidRPr="004717FD">
              <w:t xml:space="preserve">er </w:t>
            </w:r>
            <w:r>
              <w:t>c</w:t>
            </w:r>
            <w:r w:rsidRPr="004717FD">
              <w:t xml:space="preserve">omponent </w:t>
            </w:r>
            <w:r>
              <w:t>c</w:t>
            </w:r>
            <w:r w:rsidRPr="004717FD">
              <w:t>arrier</w:t>
            </w:r>
            <w:r>
              <w:rPr>
                <w:rFonts w:eastAsia="SimSun"/>
                <w:lang w:eastAsia="zh-CN"/>
              </w:rPr>
              <w:t>”</w:t>
            </w:r>
          </w:p>
          <w:p w14:paraId="0ED577D3" w14:textId="1B2719F3" w:rsidR="004D039A" w:rsidRPr="00440DB0" w:rsidRDefault="004D039A" w:rsidP="008117AB">
            <w:pPr>
              <w:pStyle w:val="TAC"/>
              <w:numPr>
                <w:ilvl w:val="0"/>
                <w:numId w:val="11"/>
              </w:numPr>
              <w:spacing w:before="20" w:after="20"/>
              <w:ind w:right="57"/>
              <w:jc w:val="left"/>
              <w:rPr>
                <w:rFonts w:eastAsia="SimSun"/>
                <w:lang w:eastAsia="zh-CN"/>
              </w:rPr>
            </w:pPr>
            <w:r>
              <w:rPr>
                <w:rFonts w:eastAsia="SimSun"/>
                <w:lang w:eastAsia="zh-CN"/>
              </w:rPr>
              <w:t xml:space="preserve">Huawei and CATT: </w:t>
            </w:r>
            <w:r w:rsidR="00163D74">
              <w:rPr>
                <w:rFonts w:eastAsia="SimSun"/>
                <w:lang w:eastAsia="zh-CN"/>
              </w:rPr>
              <w:t>since i</w:t>
            </w:r>
            <w:r w:rsidR="006034E0">
              <w:rPr>
                <w:rFonts w:eastAsia="SimSun"/>
                <w:lang w:eastAsia="zh-CN"/>
              </w:rPr>
              <w:t>t is important to establish a common understanding</w:t>
            </w:r>
            <w:r w:rsidR="00163D74">
              <w:rPr>
                <w:rFonts w:eastAsia="SimSun"/>
                <w:lang w:eastAsia="zh-CN"/>
              </w:rPr>
              <w:t>, please let us know if you think the suggested text is technically correct. As it stands now, it reflects the understanding of the co-sourcing companies of how the capabilities framework works.</w:t>
            </w:r>
          </w:p>
        </w:tc>
      </w:tr>
      <w:tr w:rsidR="00507572" w14:paraId="22A7B53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AA7E37" w14:textId="06D8105C" w:rsidR="00507572" w:rsidRDefault="001F1E44" w:rsidP="00507572">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48B8C219" w14:textId="29F85FC8" w:rsidR="00507572" w:rsidRDefault="001F1E44"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2FB02CF" w14:textId="77777777" w:rsidR="00507572" w:rsidRPr="00440DB0" w:rsidRDefault="00507572" w:rsidP="00440DB0">
            <w:pPr>
              <w:pStyle w:val="TAC"/>
              <w:spacing w:before="20" w:after="20"/>
              <w:ind w:left="57" w:right="57"/>
              <w:jc w:val="left"/>
              <w:rPr>
                <w:rFonts w:eastAsia="SimSun"/>
                <w:lang w:eastAsia="zh-CN"/>
              </w:rPr>
            </w:pPr>
          </w:p>
        </w:tc>
      </w:tr>
      <w:tr w:rsidR="00507572" w14:paraId="2F83E8C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DFB5C2" w14:textId="0DC2CD21" w:rsidR="00507572" w:rsidRDefault="00AB0ABF" w:rsidP="00507572">
            <w:pPr>
              <w:pStyle w:val="TAC"/>
              <w:spacing w:before="20" w:after="20"/>
              <w:ind w:left="57" w:right="57"/>
              <w:jc w:val="left"/>
              <w:rPr>
                <w:lang w:eastAsia="zh-CN"/>
              </w:rPr>
            </w:pPr>
            <w:r>
              <w:rPr>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1F4C7E7D" w14:textId="212ABFE2" w:rsidR="00507572" w:rsidRPr="00AB0ABF" w:rsidRDefault="00AB0ABF" w:rsidP="00507572">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 with comments</w:t>
            </w:r>
          </w:p>
        </w:tc>
        <w:tc>
          <w:tcPr>
            <w:tcW w:w="6942" w:type="dxa"/>
            <w:tcBorders>
              <w:top w:val="single" w:sz="4" w:space="0" w:color="auto"/>
              <w:left w:val="single" w:sz="4" w:space="0" w:color="auto"/>
              <w:bottom w:val="single" w:sz="4" w:space="0" w:color="auto"/>
              <w:right w:val="single" w:sz="4" w:space="0" w:color="auto"/>
            </w:tcBorders>
          </w:tcPr>
          <w:p w14:paraId="51E0DCA5" w14:textId="0A8E516E" w:rsidR="00507572" w:rsidRDefault="00AB0ABF" w:rsidP="00440DB0">
            <w:pPr>
              <w:pStyle w:val="TAC"/>
              <w:spacing w:before="20" w:after="20"/>
              <w:ind w:left="57" w:right="57"/>
              <w:jc w:val="left"/>
              <w:rPr>
                <w:rFonts w:eastAsia="SimSun"/>
                <w:lang w:eastAsia="zh-CN"/>
              </w:rPr>
            </w:pPr>
            <w:r>
              <w:rPr>
                <w:rFonts w:eastAsia="SimSun" w:hint="eastAsia"/>
                <w:lang w:eastAsia="zh-CN"/>
              </w:rPr>
              <w:t>1</w:t>
            </w:r>
            <w:r>
              <w:rPr>
                <w:rFonts w:eastAsia="SimSun"/>
                <w:lang w:eastAsia="zh-CN"/>
              </w:rPr>
              <w:t xml:space="preserve"> </w:t>
            </w:r>
            <w:r w:rsidR="00B56B65">
              <w:rPr>
                <w:rFonts w:eastAsia="SimSun"/>
                <w:lang w:eastAsia="zh-CN"/>
              </w:rPr>
              <w:t xml:space="preserve">the Text is technically correct; however, </w:t>
            </w:r>
            <w:r>
              <w:rPr>
                <w:rFonts w:eastAsia="SimSun"/>
                <w:lang w:eastAsia="zh-CN"/>
              </w:rPr>
              <w:t xml:space="preserve">CR </w:t>
            </w:r>
            <w:r w:rsidR="00B56B65">
              <w:rPr>
                <w:rFonts w:eastAsia="SimSun"/>
                <w:lang w:eastAsia="zh-CN"/>
              </w:rPr>
              <w:t xml:space="preserve">templet </w:t>
            </w:r>
            <w:r>
              <w:rPr>
                <w:rFonts w:eastAsia="SimSun"/>
                <w:lang w:eastAsia="zh-CN"/>
              </w:rPr>
              <w:t>version should be updated to the latest version.</w:t>
            </w:r>
          </w:p>
          <w:p w14:paraId="6734D716" w14:textId="6F0A2118" w:rsidR="00B56B65" w:rsidRDefault="00AB0ABF" w:rsidP="00440DB0">
            <w:pPr>
              <w:pStyle w:val="TAC"/>
              <w:spacing w:before="20" w:after="20"/>
              <w:ind w:left="57" w:right="57"/>
              <w:jc w:val="left"/>
              <w:rPr>
                <w:rFonts w:eastAsia="SimSun"/>
                <w:lang w:eastAsia="zh-CN"/>
              </w:rPr>
            </w:pPr>
            <w:r>
              <w:rPr>
                <w:rFonts w:eastAsia="SimSun" w:hint="eastAsia"/>
                <w:lang w:eastAsia="zh-CN"/>
              </w:rPr>
              <w:t>2</w:t>
            </w:r>
            <w:r>
              <w:rPr>
                <w:rFonts w:eastAsia="SimSun"/>
                <w:lang w:eastAsia="zh-CN"/>
              </w:rPr>
              <w:t xml:space="preserve"> </w:t>
            </w:r>
            <w:r w:rsidR="00B56B65">
              <w:rPr>
                <w:rFonts w:eastAsia="SimSun"/>
                <w:lang w:eastAsia="zh-CN"/>
              </w:rPr>
              <w:t xml:space="preserve">I understand the intention; however, I want to clarify which part in stage3 specification can map to the below note? </w:t>
            </w:r>
          </w:p>
          <w:p w14:paraId="2AF18F67" w14:textId="67BA0A95" w:rsidR="00AB0ABF" w:rsidRDefault="00B56B65" w:rsidP="00440DB0">
            <w:pPr>
              <w:pStyle w:val="TAC"/>
              <w:spacing w:before="20" w:after="20"/>
              <w:ind w:left="57" w:right="57"/>
              <w:jc w:val="left"/>
              <w:rPr>
                <w:rFonts w:eastAsia="SimSun"/>
                <w:lang w:eastAsia="zh-CN"/>
              </w:rPr>
            </w:pPr>
            <w:r>
              <w:rPr>
                <w:rFonts w:eastAsia="SimSun"/>
                <w:lang w:eastAsia="zh-CN"/>
              </w:rPr>
              <w:t xml:space="preserve"> </w:t>
            </w:r>
          </w:p>
          <w:p w14:paraId="72FA7196" w14:textId="77777777" w:rsidR="00AB0ABF" w:rsidRPr="00440DB0" w:rsidRDefault="00AB0ABF" w:rsidP="00AB0ABF">
            <w:pPr>
              <w:pStyle w:val="NO"/>
              <w:rPr>
                <w:rFonts w:ascii="Arial" w:hAnsi="Arial"/>
                <w:sz w:val="18"/>
                <w:lang w:eastAsia="ja-JP"/>
              </w:rPr>
            </w:pPr>
            <w:r w:rsidRPr="00440DB0">
              <w:rPr>
                <w:rFonts w:ascii="Arial" w:hAnsi="Arial"/>
                <w:sz w:val="18"/>
                <w:lang w:eastAsia="ja-JP"/>
              </w:rPr>
              <w:t>“NOTE:</w:t>
            </w:r>
            <w:r w:rsidRPr="00440DB0">
              <w:rPr>
                <w:rFonts w:ascii="Arial" w:hAnsi="Arial"/>
                <w:sz w:val="18"/>
                <w:lang w:eastAsia="ja-JP"/>
              </w:rPr>
              <w:tab/>
              <w:t>For intra-band non-contiguous CA, there are as many feature sets per band signalled as the number of (contiguous groups of) carriers that the UE is able to aggregate non-contiguously in the corresponding band.”</w:t>
            </w:r>
          </w:p>
          <w:p w14:paraId="7A6B3B09" w14:textId="2B9E1362" w:rsidR="00AB0ABF" w:rsidRDefault="00B56B65" w:rsidP="00440DB0">
            <w:pPr>
              <w:pStyle w:val="TAC"/>
              <w:spacing w:before="20" w:after="20"/>
              <w:ind w:left="57" w:right="57"/>
              <w:jc w:val="left"/>
              <w:rPr>
                <w:rFonts w:eastAsia="SimSun"/>
                <w:lang w:eastAsia="zh-CN"/>
              </w:rPr>
            </w:pPr>
            <w:r>
              <w:rPr>
                <w:rFonts w:eastAsia="SimSun" w:hint="eastAsia"/>
                <w:lang w:eastAsia="zh-CN"/>
              </w:rPr>
              <w:t>3</w:t>
            </w:r>
            <w:r>
              <w:rPr>
                <w:rFonts w:eastAsia="SimSun"/>
                <w:lang w:eastAsia="zh-CN"/>
              </w:rPr>
              <w:t xml:space="preserve"> Considering multiple Feature set, “s” should be added in the picture, i.e., “Feature set</w:t>
            </w:r>
            <w:r w:rsidRPr="00B56B65">
              <w:rPr>
                <w:rFonts w:eastAsia="SimSun"/>
                <w:color w:val="FF0000"/>
                <w:lang w:eastAsia="zh-CN"/>
              </w:rPr>
              <w:t>s</w:t>
            </w:r>
            <w:r>
              <w:rPr>
                <w:rFonts w:eastAsia="SimSun"/>
                <w:lang w:eastAsia="zh-CN"/>
              </w:rPr>
              <w:t xml:space="preserve"> per band”,</w:t>
            </w:r>
          </w:p>
          <w:p w14:paraId="549D3EED" w14:textId="3B91B845" w:rsidR="00AB0ABF" w:rsidRPr="00440DB0" w:rsidRDefault="00AB0ABF" w:rsidP="00440DB0">
            <w:pPr>
              <w:pStyle w:val="TAC"/>
              <w:spacing w:before="20" w:after="20"/>
              <w:ind w:left="57" w:right="57"/>
              <w:jc w:val="left"/>
              <w:rPr>
                <w:rFonts w:eastAsia="SimSun"/>
                <w:lang w:eastAsia="zh-CN"/>
              </w:rPr>
            </w:pPr>
          </w:p>
        </w:tc>
      </w:tr>
      <w:tr w:rsidR="007C74A8" w14:paraId="2093645D"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871773" w14:textId="39A5078C" w:rsidR="007C74A8" w:rsidRDefault="007C74A8" w:rsidP="007C74A8">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439B9734" w14:textId="0B1F4939" w:rsidR="007C74A8" w:rsidRDefault="007C74A8" w:rsidP="007C74A8">
            <w:pPr>
              <w:pStyle w:val="TAC"/>
              <w:spacing w:before="20" w:after="20"/>
              <w:ind w:left="57" w:right="57"/>
              <w:jc w:val="left"/>
              <w:rPr>
                <w:lang w:eastAsia="zh-CN"/>
              </w:rPr>
            </w:pPr>
            <w:r>
              <w:rPr>
                <w:lang w:eastAsia="zh-CN"/>
              </w:rPr>
              <w:t>Almost</w:t>
            </w:r>
          </w:p>
        </w:tc>
        <w:tc>
          <w:tcPr>
            <w:tcW w:w="6942" w:type="dxa"/>
            <w:tcBorders>
              <w:top w:val="single" w:sz="4" w:space="0" w:color="auto"/>
              <w:left w:val="single" w:sz="4" w:space="0" w:color="auto"/>
              <w:bottom w:val="single" w:sz="4" w:space="0" w:color="auto"/>
              <w:right w:val="single" w:sz="4" w:space="0" w:color="auto"/>
            </w:tcBorders>
          </w:tcPr>
          <w:p w14:paraId="4A48CE7F" w14:textId="77777777" w:rsidR="007C74A8" w:rsidRDefault="007C74A8" w:rsidP="007C74A8">
            <w:pPr>
              <w:pStyle w:val="TAC"/>
              <w:spacing w:before="20" w:after="20"/>
              <w:ind w:left="57" w:right="57"/>
              <w:jc w:val="left"/>
              <w:rPr>
                <w:rFonts w:eastAsia="SimSun"/>
                <w:lang w:eastAsia="zh-CN"/>
              </w:rPr>
            </w:pPr>
            <w:r>
              <w:rPr>
                <w:rFonts w:eastAsia="SimSun"/>
                <w:lang w:eastAsia="zh-CN"/>
              </w:rPr>
              <w:t>We see this as a first step to cover the high-level conceptual view of UE capabilities and the stage 2 can further enhance over time.</w:t>
            </w:r>
          </w:p>
          <w:p w14:paraId="6626C037" w14:textId="77777777" w:rsidR="007C74A8" w:rsidRPr="00646C65" w:rsidRDefault="007C74A8" w:rsidP="007C74A8">
            <w:pPr>
              <w:pStyle w:val="TAC"/>
              <w:numPr>
                <w:ilvl w:val="0"/>
                <w:numId w:val="12"/>
              </w:numPr>
              <w:spacing w:before="20" w:after="20"/>
              <w:ind w:right="57"/>
              <w:jc w:val="left"/>
              <w:rPr>
                <w:rFonts w:eastAsia="SimSun"/>
                <w:lang w:eastAsia="zh-CN"/>
              </w:rPr>
            </w:pPr>
            <w:r>
              <w:rPr>
                <w:rFonts w:eastAsia="SimSun"/>
                <w:lang w:eastAsia="zh-CN"/>
              </w:rPr>
              <w:t xml:space="preserve">We are generally fine with a list of parameter signalling associations </w:t>
            </w:r>
            <w:r w:rsidRPr="00646C65">
              <w:rPr>
                <w:rFonts w:eastAsia="SimSun"/>
                <w:lang w:eastAsia="zh-CN"/>
              </w:rPr>
              <w:t>like per UE, per FR, per band, per BC, per FS, per FSPC, but</w:t>
            </w:r>
            <w:r>
              <w:rPr>
                <w:rFonts w:eastAsia="SimSun"/>
                <w:lang w:eastAsia="zh-CN"/>
              </w:rPr>
              <w:t xml:space="preserve"> the </w:t>
            </w:r>
            <w:r w:rsidRPr="00646C65">
              <w:rPr>
                <w:rFonts w:eastAsia="SimSun"/>
                <w:lang w:eastAsia="zh-CN"/>
              </w:rPr>
              <w:t>“…”</w:t>
            </w:r>
            <w:r>
              <w:rPr>
                <w:rFonts w:eastAsia="SimSun"/>
                <w:lang w:eastAsia="zh-CN"/>
              </w:rPr>
              <w:t xml:space="preserve"> </w:t>
            </w:r>
            <w:r w:rsidRPr="00646C65">
              <w:rPr>
                <w:rFonts w:eastAsia="SimSun"/>
                <w:lang w:eastAsia="zh-CN"/>
              </w:rPr>
              <w:t>is a little confusing and we suggest removing it.</w:t>
            </w:r>
          </w:p>
          <w:p w14:paraId="6214E7C4" w14:textId="77777777" w:rsidR="007C74A8" w:rsidRDefault="007C74A8" w:rsidP="007C74A8">
            <w:pPr>
              <w:pStyle w:val="TAC"/>
              <w:numPr>
                <w:ilvl w:val="0"/>
                <w:numId w:val="12"/>
              </w:numPr>
              <w:spacing w:before="20" w:after="20"/>
              <w:ind w:right="57"/>
              <w:jc w:val="left"/>
              <w:rPr>
                <w:rFonts w:eastAsia="SimSun"/>
                <w:lang w:eastAsia="zh-CN"/>
              </w:rPr>
            </w:pPr>
            <w:r>
              <w:rPr>
                <w:rFonts w:eastAsia="SimSun"/>
                <w:lang w:eastAsia="zh-CN"/>
              </w:rPr>
              <w:t xml:space="preserve">The first note could be more specific, essentially all UE capabilities are UE specific – it may as well go in a second sentence instead of a note; however, we are fine with the intention. </w:t>
            </w:r>
          </w:p>
          <w:p w14:paraId="43048C9E" w14:textId="2B406FFC" w:rsidR="007C74A8" w:rsidRPr="00440DB0" w:rsidRDefault="007C74A8" w:rsidP="007C74A8">
            <w:pPr>
              <w:pStyle w:val="TAC"/>
              <w:numPr>
                <w:ilvl w:val="0"/>
                <w:numId w:val="12"/>
              </w:numPr>
              <w:spacing w:before="20" w:after="20"/>
              <w:ind w:right="57"/>
              <w:jc w:val="left"/>
              <w:rPr>
                <w:rFonts w:eastAsia="SimSun"/>
                <w:lang w:eastAsia="zh-CN"/>
              </w:rPr>
            </w:pPr>
            <w:r>
              <w:rPr>
                <w:rFonts w:eastAsia="SimSun"/>
                <w:lang w:eastAsia="zh-CN"/>
              </w:rPr>
              <w:t>T</w:t>
            </w:r>
            <w:r w:rsidRPr="005469C3">
              <w:rPr>
                <w:rFonts w:eastAsia="SimSun"/>
                <w:lang w:eastAsia="zh-CN"/>
              </w:rPr>
              <w:t>he text around the feature set combinations is useful</w:t>
            </w:r>
            <w:r>
              <w:rPr>
                <w:rFonts w:eastAsia="SimSun"/>
                <w:lang w:eastAsia="zh-CN"/>
              </w:rPr>
              <w:t>.</w:t>
            </w:r>
          </w:p>
        </w:tc>
      </w:tr>
      <w:tr w:rsidR="00507572" w14:paraId="27227D1C"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7E0AE4" w14:textId="0A0AA747" w:rsidR="00507572" w:rsidRDefault="009D0DED" w:rsidP="00507572">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6B74B520" w14:textId="55C01167" w:rsidR="00507572" w:rsidRDefault="009D0DED" w:rsidP="00507572">
            <w:pPr>
              <w:pStyle w:val="TAC"/>
              <w:spacing w:before="20" w:after="20"/>
              <w:ind w:left="57" w:right="57"/>
              <w:jc w:val="left"/>
              <w:rPr>
                <w:lang w:eastAsia="ja-JP"/>
              </w:rPr>
            </w:pPr>
            <w:r>
              <w:rPr>
                <w:rFonts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775586D4" w14:textId="77777777" w:rsidR="00507572" w:rsidRPr="00440DB0" w:rsidRDefault="00507572" w:rsidP="00440DB0">
            <w:pPr>
              <w:pStyle w:val="TAC"/>
              <w:spacing w:before="20" w:after="20"/>
              <w:ind w:left="57" w:right="57"/>
              <w:jc w:val="left"/>
              <w:rPr>
                <w:rFonts w:eastAsia="SimSun"/>
                <w:lang w:eastAsia="zh-CN"/>
              </w:rPr>
            </w:pPr>
          </w:p>
        </w:tc>
      </w:tr>
      <w:tr w:rsidR="00507572" w14:paraId="2111041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266C04" w14:textId="541BE95A" w:rsidR="00507572" w:rsidRPr="003D6BC7" w:rsidRDefault="003D6BC7" w:rsidP="00507572">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6A0AD547" w14:textId="2C74B0D0" w:rsidR="00507572" w:rsidRPr="003D6BC7" w:rsidRDefault="003D6BC7" w:rsidP="00507572">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3CA50080" w14:textId="08F6D186" w:rsidR="00507572" w:rsidRPr="003D6BC7" w:rsidRDefault="003D6BC7" w:rsidP="00440DB0">
            <w:pPr>
              <w:pStyle w:val="TAC"/>
              <w:spacing w:before="20" w:after="20"/>
              <w:ind w:left="57" w:right="57"/>
              <w:jc w:val="left"/>
              <w:rPr>
                <w:rFonts w:eastAsia="Malgun Gothic"/>
                <w:lang w:eastAsia="ko-KR"/>
              </w:rPr>
            </w:pPr>
            <w:r>
              <w:rPr>
                <w:rFonts w:eastAsia="Malgun Gothic" w:hint="eastAsia"/>
                <w:lang w:eastAsia="ko-KR"/>
              </w:rPr>
              <w:t xml:space="preserve">See our previous response. </w:t>
            </w:r>
          </w:p>
        </w:tc>
      </w:tr>
    </w:tbl>
    <w:p w14:paraId="24D5EAA7" w14:textId="77777777" w:rsidR="002D58A0" w:rsidRDefault="002D58A0" w:rsidP="002D58A0"/>
    <w:p w14:paraId="50A53242" w14:textId="1362CAE0" w:rsidR="00336346" w:rsidRDefault="00336346" w:rsidP="00336346">
      <w:r>
        <w:rPr>
          <w:b/>
          <w:bCs/>
        </w:rPr>
        <w:t>Summary 5</w:t>
      </w:r>
      <w:r>
        <w:t xml:space="preserve">: </w:t>
      </w:r>
      <w:r w:rsidR="009D5A94">
        <w:t>a</w:t>
      </w:r>
      <w:r w:rsidR="00CB466C">
        <w:t xml:space="preserve">mongst the companies willing to update the Stage </w:t>
      </w:r>
      <w:r w:rsidR="009D5A94">
        <w:t>2</w:t>
      </w:r>
      <w:r w:rsidR="00CB466C">
        <w:t xml:space="preserve">, </w:t>
      </w:r>
      <w:r w:rsidR="009D5A94">
        <w:t>4 companies are happy with the suggested CR</w:t>
      </w:r>
      <w:r w:rsidR="00BB272B">
        <w:t xml:space="preserve"> (</w:t>
      </w:r>
      <w:hyperlink r:id="rId34" w:history="1">
        <w:r w:rsidR="00BB272B" w:rsidRPr="00E7686F">
          <w:rPr>
            <w:rStyle w:val="Hyperlink"/>
          </w:rPr>
          <w:t>R2-2009308</w:t>
        </w:r>
      </w:hyperlink>
      <w:r w:rsidR="00BB272B" w:rsidRPr="00E7686F">
        <w:t xml:space="preserve">, </w:t>
      </w:r>
      <w:hyperlink r:id="rId35" w:history="1">
        <w:r w:rsidR="00BB272B" w:rsidRPr="00E7686F">
          <w:rPr>
            <w:rStyle w:val="Hyperlink"/>
          </w:rPr>
          <w:t>R2-2009309</w:t>
        </w:r>
      </w:hyperlink>
      <w:r w:rsidR="00BB272B">
        <w:t>) while 5 would like to work further on it</w:t>
      </w:r>
      <w:r>
        <w:t>.</w:t>
      </w:r>
    </w:p>
    <w:p w14:paraId="6C85EF62" w14:textId="6834339C" w:rsidR="00336346" w:rsidRDefault="00336346" w:rsidP="00336346">
      <w:r>
        <w:rPr>
          <w:b/>
          <w:bCs/>
        </w:rPr>
        <w:t>Proposal 5</w:t>
      </w:r>
      <w:r>
        <w:t xml:space="preserve">: </w:t>
      </w:r>
      <w:r w:rsidR="00E5456C">
        <w:t xml:space="preserve">continue </w:t>
      </w:r>
      <w:r w:rsidR="000F072E">
        <w:t>working on</w:t>
      </w:r>
      <w:r w:rsidR="00E5456C">
        <w:t xml:space="preserve"> </w:t>
      </w:r>
      <w:hyperlink r:id="rId36" w:history="1">
        <w:r w:rsidR="00924421" w:rsidRPr="00E7686F">
          <w:rPr>
            <w:rStyle w:val="Hyperlink"/>
          </w:rPr>
          <w:t>R2-2009308</w:t>
        </w:r>
      </w:hyperlink>
      <w:r w:rsidR="000F072E">
        <w:t xml:space="preserve"> in order to obtain an agreeable version.</w:t>
      </w:r>
    </w:p>
    <w:p w14:paraId="7F32F667" w14:textId="77777777" w:rsidR="00336346" w:rsidRDefault="00336346" w:rsidP="00A209D6"/>
    <w:p w14:paraId="56021D74" w14:textId="604982FC" w:rsidR="00A209D6" w:rsidRPr="006E13D1" w:rsidRDefault="005B4F97" w:rsidP="00A209D6">
      <w:r>
        <w:t>A</w:t>
      </w:r>
      <w:r w:rsidR="00BC79F9">
        <w:t>nother set of CRs was also contributed to 37.340</w:t>
      </w:r>
      <w:r w:rsidR="00D0575C">
        <w:t xml:space="preserve"> to update the existing wording</w:t>
      </w:r>
      <w:r w:rsidR="00084DE6">
        <w:t xml:space="preserve"> (</w:t>
      </w:r>
      <w:hyperlink r:id="rId37" w:history="1">
        <w:r w:rsidR="00C12BBF" w:rsidRPr="00C12BBF">
          <w:rPr>
            <w:rStyle w:val="Hyperlink"/>
          </w:rPr>
          <w:t>R2-2008821</w:t>
        </w:r>
      </w:hyperlink>
      <w:r w:rsidR="00C12BBF" w:rsidRPr="00C12BBF">
        <w:t xml:space="preserve">, </w:t>
      </w:r>
      <w:hyperlink r:id="rId38" w:history="1">
        <w:r w:rsidR="00C12BBF" w:rsidRPr="00C12BBF">
          <w:rPr>
            <w:rStyle w:val="Hyperlink"/>
          </w:rPr>
          <w:t>R2-2008822</w:t>
        </w:r>
      </w:hyperlink>
      <w:r w:rsidR="00084DE6">
        <w:t>)</w:t>
      </w:r>
    </w:p>
    <w:p w14:paraId="513D75A1" w14:textId="2A803BC8" w:rsidR="00C12BBF" w:rsidRDefault="00C12BBF" w:rsidP="00C12BBF">
      <w:r>
        <w:rPr>
          <w:b/>
          <w:bCs/>
        </w:rPr>
        <w:t>Question 6</w:t>
      </w:r>
      <w:r w:rsidR="009E0C71">
        <w:t>:</w:t>
      </w:r>
      <w:r>
        <w:t xml:space="preserve"> do you agree with the CRs contributed in </w:t>
      </w:r>
      <w:hyperlink r:id="rId39" w:history="1">
        <w:r w:rsidRPr="00C12BBF">
          <w:rPr>
            <w:rStyle w:val="Hyperlink"/>
          </w:rPr>
          <w:t>R2-2008821</w:t>
        </w:r>
      </w:hyperlink>
      <w:r w:rsidR="00B8425D">
        <w:t xml:space="preserve"> and</w:t>
      </w:r>
      <w:r w:rsidRPr="00C12BBF">
        <w:t xml:space="preserve"> </w:t>
      </w:r>
      <w:hyperlink r:id="rId40" w:history="1">
        <w:r w:rsidRPr="00C12BBF">
          <w:rPr>
            <w:rStyle w:val="Hyperlink"/>
          </w:rPr>
          <w:t>R2-2008822</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12BBF" w14:paraId="69D88514" w14:textId="77777777" w:rsidTr="00AD0B93">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DD685D1" w14:textId="3867A330" w:rsidR="00C12BBF" w:rsidRDefault="00C12BBF" w:rsidP="00AD0B93">
            <w:pPr>
              <w:pStyle w:val="TAH"/>
              <w:spacing w:before="20" w:after="20"/>
              <w:ind w:left="57" w:right="57"/>
              <w:jc w:val="left"/>
              <w:rPr>
                <w:color w:val="FFFFFF" w:themeColor="background1"/>
              </w:rPr>
            </w:pPr>
            <w:r>
              <w:rPr>
                <w:color w:val="FFFFFF" w:themeColor="background1"/>
              </w:rPr>
              <w:t xml:space="preserve">Answers to Question </w:t>
            </w:r>
            <w:r w:rsidR="005804E8">
              <w:rPr>
                <w:color w:val="FFFFFF" w:themeColor="background1"/>
              </w:rPr>
              <w:t>6</w:t>
            </w:r>
          </w:p>
        </w:tc>
      </w:tr>
      <w:tr w:rsidR="00664448" w14:paraId="5E8268B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764E85" w14:textId="77777777" w:rsidR="00664448" w:rsidRDefault="00664448" w:rsidP="0066444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AF20A0" w14:textId="77777777" w:rsidR="00664448" w:rsidRDefault="00664448" w:rsidP="0066444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8391EF" w14:textId="75236385" w:rsidR="00664448" w:rsidRDefault="00664448" w:rsidP="00664448">
            <w:pPr>
              <w:pStyle w:val="TAH"/>
              <w:spacing w:before="20" w:after="20"/>
              <w:ind w:left="57" w:right="57"/>
              <w:jc w:val="left"/>
            </w:pPr>
            <w:r>
              <w:t>Comments e.g. which Release, suggested updates, technical concerns…</w:t>
            </w:r>
          </w:p>
        </w:tc>
      </w:tr>
      <w:tr w:rsidR="00507572" w14:paraId="5ECF66D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F94905" w14:textId="0C8A849B" w:rsidR="00507572" w:rsidRDefault="00507572" w:rsidP="00507572">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3573124B" w14:textId="390DEA2D" w:rsidR="00507572" w:rsidRDefault="00507572" w:rsidP="00507572">
            <w:pPr>
              <w:pStyle w:val="TAC"/>
              <w:spacing w:before="20" w:after="20"/>
              <w:ind w:left="57" w:right="57"/>
              <w:jc w:val="left"/>
              <w:rPr>
                <w:lang w:eastAsia="zh-CN"/>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1A919A0B" w14:textId="77777777" w:rsidR="00507572" w:rsidRPr="00440DB0" w:rsidRDefault="00507572" w:rsidP="00440DB0">
            <w:pPr>
              <w:pStyle w:val="TAC"/>
              <w:spacing w:before="20" w:after="20"/>
              <w:ind w:left="57" w:right="57"/>
              <w:jc w:val="left"/>
              <w:rPr>
                <w:rFonts w:eastAsia="SimSun"/>
                <w:lang w:eastAsia="zh-CN"/>
              </w:rPr>
            </w:pPr>
          </w:p>
        </w:tc>
      </w:tr>
      <w:tr w:rsidR="00507572" w14:paraId="65E1AD2A"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A8636D" w14:textId="64673AEC" w:rsidR="00507572" w:rsidRDefault="00EA3F0B" w:rsidP="00507572">
            <w:pPr>
              <w:pStyle w:val="TAC"/>
              <w:spacing w:before="20" w:after="20"/>
              <w:ind w:left="57" w:right="57"/>
              <w:jc w:val="left"/>
              <w:rPr>
                <w:lang w:eastAsia="zh-CN"/>
              </w:rPr>
            </w:pPr>
            <w:r>
              <w:rPr>
                <w:lang w:eastAsia="zh-CN"/>
              </w:rPr>
              <w:t>Ericsson</w:t>
            </w:r>
            <w:r w:rsidR="00D7763A">
              <w:rPr>
                <w:lang w:eastAsia="zh-CN"/>
              </w:rPr>
              <w:t xml:space="preserve"> (Tony)</w:t>
            </w:r>
          </w:p>
        </w:tc>
        <w:tc>
          <w:tcPr>
            <w:tcW w:w="994" w:type="dxa"/>
            <w:tcBorders>
              <w:top w:val="single" w:sz="4" w:space="0" w:color="auto"/>
              <w:left w:val="single" w:sz="4" w:space="0" w:color="auto"/>
              <w:bottom w:val="single" w:sz="4" w:space="0" w:color="auto"/>
              <w:right w:val="single" w:sz="4" w:space="0" w:color="auto"/>
            </w:tcBorders>
          </w:tcPr>
          <w:p w14:paraId="37FB1DF8" w14:textId="018CBE8B" w:rsidR="00507572" w:rsidRDefault="00EA3F0B"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B996F9" w14:textId="77777777" w:rsidR="00507572" w:rsidRPr="00440DB0" w:rsidRDefault="00507572" w:rsidP="00440DB0">
            <w:pPr>
              <w:pStyle w:val="TAC"/>
              <w:spacing w:before="20" w:after="20"/>
              <w:ind w:left="57" w:right="57"/>
              <w:jc w:val="left"/>
              <w:rPr>
                <w:rFonts w:eastAsia="SimSun"/>
                <w:lang w:eastAsia="zh-CN"/>
              </w:rPr>
            </w:pPr>
          </w:p>
        </w:tc>
      </w:tr>
      <w:tr w:rsidR="00E02755" w14:paraId="169BF7C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BD14E1" w14:textId="4E32C4BB" w:rsidR="00E02755" w:rsidRDefault="00E02755" w:rsidP="00E02755">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9D6AF70" w14:textId="0CB2295B" w:rsidR="00E02755" w:rsidRDefault="00E02755" w:rsidP="00E02755">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9E93F5B" w14:textId="77777777" w:rsidR="00E02755" w:rsidRPr="00440DB0" w:rsidRDefault="00E02755" w:rsidP="00440DB0">
            <w:pPr>
              <w:pStyle w:val="TAC"/>
              <w:spacing w:before="20" w:after="20"/>
              <w:ind w:left="57" w:right="57"/>
              <w:jc w:val="left"/>
              <w:rPr>
                <w:rFonts w:eastAsia="SimSun"/>
                <w:lang w:eastAsia="zh-CN"/>
              </w:rPr>
            </w:pPr>
            <w:r w:rsidRPr="00440DB0">
              <w:rPr>
                <w:rFonts w:eastAsia="SimSun"/>
                <w:lang w:eastAsia="zh-CN"/>
              </w:rPr>
              <w:t>A pointer to Stage-3 NR should be added, see comments to Q4 above.</w:t>
            </w:r>
          </w:p>
          <w:p w14:paraId="3C154244" w14:textId="743061D8" w:rsidR="00E02755" w:rsidRPr="00440DB0" w:rsidRDefault="00E02755" w:rsidP="00440DB0">
            <w:pPr>
              <w:pStyle w:val="TAC"/>
              <w:spacing w:before="20" w:after="20"/>
              <w:ind w:left="57" w:right="57"/>
              <w:jc w:val="left"/>
              <w:rPr>
                <w:rFonts w:eastAsia="SimSun"/>
                <w:lang w:eastAsia="zh-CN"/>
              </w:rPr>
            </w:pPr>
            <w:r w:rsidRPr="00440DB0">
              <w:rPr>
                <w:rFonts w:eastAsia="SimSun"/>
                <w:lang w:eastAsia="zh-CN"/>
              </w:rPr>
              <w:t>Furthermore, the category of the R16 CR should be cat A.</w:t>
            </w:r>
          </w:p>
        </w:tc>
      </w:tr>
      <w:tr w:rsidR="00507572" w14:paraId="539BCC5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7E7026" w14:textId="7CC5AB7B"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25A16B9A" w14:textId="465084AB" w:rsidR="00507572" w:rsidRPr="0069091C" w:rsidRDefault="0069091C" w:rsidP="00507572">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CA9A7EC" w14:textId="77777777" w:rsidR="00507572" w:rsidRPr="00440DB0" w:rsidRDefault="00507572" w:rsidP="00440DB0">
            <w:pPr>
              <w:pStyle w:val="TAC"/>
              <w:spacing w:before="20" w:after="20"/>
              <w:ind w:left="57" w:right="57"/>
              <w:jc w:val="left"/>
              <w:rPr>
                <w:rFonts w:eastAsia="SimSun"/>
                <w:lang w:eastAsia="zh-CN"/>
              </w:rPr>
            </w:pPr>
          </w:p>
        </w:tc>
      </w:tr>
      <w:tr w:rsidR="00507572" w14:paraId="4E07911E"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FA397D" w14:textId="1DA597B8" w:rsidR="00507572" w:rsidRDefault="0057638C" w:rsidP="00507572">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C7C1FC5" w14:textId="4145FBB0" w:rsidR="00507572" w:rsidRDefault="0057638C"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DB7441" w14:textId="77777777" w:rsidR="00507572" w:rsidRPr="00440DB0" w:rsidRDefault="00507572" w:rsidP="00440DB0">
            <w:pPr>
              <w:pStyle w:val="TAC"/>
              <w:spacing w:before="20" w:after="20"/>
              <w:ind w:left="57" w:right="57"/>
              <w:jc w:val="left"/>
              <w:rPr>
                <w:rFonts w:eastAsia="SimSun"/>
                <w:lang w:eastAsia="zh-CN"/>
              </w:rPr>
            </w:pPr>
          </w:p>
        </w:tc>
      </w:tr>
      <w:tr w:rsidR="00507572" w14:paraId="5894B0EB"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570BE2" w14:textId="255BA970" w:rsidR="00507572" w:rsidRPr="00725AE4" w:rsidRDefault="00725AE4" w:rsidP="00507572">
            <w:pPr>
              <w:pStyle w:val="TAC"/>
              <w:spacing w:before="20" w:after="20"/>
              <w:ind w:left="57" w:right="57"/>
              <w:jc w:val="left"/>
              <w:rPr>
                <w:rFonts w:eastAsia="SimSun"/>
                <w:lang w:eastAsia="zh-CN"/>
              </w:rPr>
            </w:pPr>
            <w:r>
              <w:rPr>
                <w:rFonts w:eastAsia="SimSun"/>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0D6FAABB" w14:textId="5A22F396" w:rsidR="00507572" w:rsidRPr="00725AE4" w:rsidRDefault="00725AE4" w:rsidP="00507572">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FF5824E" w14:textId="77777777" w:rsidR="00507572" w:rsidRPr="00440DB0" w:rsidRDefault="00507572" w:rsidP="00440DB0">
            <w:pPr>
              <w:pStyle w:val="TAC"/>
              <w:spacing w:before="20" w:after="20"/>
              <w:ind w:left="57" w:right="57"/>
              <w:jc w:val="left"/>
              <w:rPr>
                <w:rFonts w:eastAsia="SimSun"/>
                <w:lang w:eastAsia="zh-CN"/>
              </w:rPr>
            </w:pPr>
          </w:p>
        </w:tc>
      </w:tr>
      <w:tr w:rsidR="00507572" w14:paraId="795E5C9A"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540541" w14:textId="35B7513B" w:rsidR="00507572" w:rsidRPr="00003155" w:rsidRDefault="00003155" w:rsidP="00507572">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15A7F4E" w14:textId="0D55E9CF" w:rsidR="00507572" w:rsidRPr="00003155" w:rsidRDefault="00003155" w:rsidP="00507572">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7D2B45E" w14:textId="77777777" w:rsidR="00507572" w:rsidRPr="00440DB0" w:rsidRDefault="00507572" w:rsidP="00440DB0">
            <w:pPr>
              <w:pStyle w:val="TAC"/>
              <w:spacing w:before="20" w:after="20"/>
              <w:ind w:left="57" w:right="57"/>
              <w:jc w:val="left"/>
              <w:rPr>
                <w:rFonts w:eastAsia="SimSun"/>
                <w:lang w:eastAsia="zh-CN"/>
              </w:rPr>
            </w:pPr>
          </w:p>
        </w:tc>
      </w:tr>
      <w:tr w:rsidR="00507572" w14:paraId="48C8D493"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1373B6" w14:textId="364A96CC" w:rsidR="00507572" w:rsidRDefault="00440DB0" w:rsidP="00507572">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94AD904" w14:textId="563C948E" w:rsidR="00507572" w:rsidRDefault="00440DB0"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746EBA" w14:textId="77777777" w:rsidR="00507572" w:rsidRPr="00440DB0" w:rsidRDefault="00507572" w:rsidP="00440DB0">
            <w:pPr>
              <w:pStyle w:val="TAC"/>
              <w:spacing w:before="20" w:after="20"/>
              <w:ind w:left="57" w:right="57"/>
              <w:jc w:val="left"/>
              <w:rPr>
                <w:rFonts w:eastAsia="SimSun"/>
                <w:lang w:eastAsia="zh-CN"/>
              </w:rPr>
            </w:pPr>
          </w:p>
        </w:tc>
      </w:tr>
      <w:tr w:rsidR="00507572" w14:paraId="1F4C59A6"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8FE0BF" w14:textId="7FB1EA5B" w:rsidR="00507572" w:rsidRDefault="001F1E44" w:rsidP="00507572">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39ADD4F5" w14:textId="677891C7" w:rsidR="00507572" w:rsidRDefault="001F1E44" w:rsidP="0050757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CCF7F1D" w14:textId="77777777" w:rsidR="00507572" w:rsidRPr="00440DB0" w:rsidRDefault="00507572" w:rsidP="00440DB0">
            <w:pPr>
              <w:pStyle w:val="TAC"/>
              <w:spacing w:before="20" w:after="20"/>
              <w:ind w:left="57" w:right="57"/>
              <w:jc w:val="left"/>
              <w:rPr>
                <w:rFonts w:eastAsia="SimSun"/>
                <w:lang w:eastAsia="zh-CN"/>
              </w:rPr>
            </w:pPr>
          </w:p>
        </w:tc>
      </w:tr>
      <w:tr w:rsidR="00507572" w14:paraId="39CF961B"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17EE2D" w14:textId="5A076C39" w:rsidR="00507572" w:rsidRPr="00D6538A" w:rsidRDefault="00D6538A" w:rsidP="00507572">
            <w:pPr>
              <w:pStyle w:val="TAC"/>
              <w:spacing w:before="20" w:after="20"/>
              <w:ind w:left="57" w:right="57"/>
              <w:jc w:val="left"/>
              <w:rPr>
                <w:rFonts w:eastAsia="SimSun"/>
                <w:lang w:eastAsia="zh-CN"/>
              </w:rPr>
            </w:pPr>
            <w:r>
              <w:rPr>
                <w:rFonts w:eastAsia="SimSun"/>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64190904" w14:textId="1DCF1FB2" w:rsidR="00507572" w:rsidRPr="00D6538A" w:rsidRDefault="00D6538A" w:rsidP="00507572">
            <w:pPr>
              <w:pStyle w:val="TAC"/>
              <w:spacing w:before="20" w:after="20"/>
              <w:ind w:left="57" w:right="57"/>
              <w:jc w:val="left"/>
              <w:rPr>
                <w:rFonts w:eastAsia="SimSun"/>
                <w:lang w:eastAsia="zh-CN"/>
              </w:rPr>
            </w:pPr>
            <w:r>
              <w:rPr>
                <w:rFonts w:eastAsia="SimSun"/>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2F7BC209" w14:textId="7BDB12C1" w:rsidR="00507572" w:rsidRPr="00440DB0" w:rsidRDefault="00B218DB" w:rsidP="00440DB0">
            <w:pPr>
              <w:pStyle w:val="TAC"/>
              <w:spacing w:before="20" w:after="20"/>
              <w:ind w:left="57" w:right="57"/>
              <w:jc w:val="left"/>
              <w:rPr>
                <w:rFonts w:eastAsia="SimSun"/>
                <w:lang w:eastAsia="zh-CN"/>
              </w:rPr>
            </w:pPr>
            <w:r>
              <w:rPr>
                <w:rFonts w:eastAsia="SimSun"/>
                <w:lang w:eastAsia="zh-CN"/>
              </w:rPr>
              <w:t>CR templet version should be updated to the latest version.</w:t>
            </w:r>
          </w:p>
        </w:tc>
      </w:tr>
      <w:tr w:rsidR="007C74A8" w14:paraId="402A600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BE648B" w14:textId="1B2D831D" w:rsidR="007C74A8" w:rsidRDefault="007C74A8" w:rsidP="007C74A8">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0224276E" w14:textId="3C0BBD03" w:rsidR="007C74A8" w:rsidRDefault="007C74A8" w:rsidP="007C74A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0094F0C" w14:textId="77777777" w:rsidR="007C74A8" w:rsidRPr="00440DB0" w:rsidRDefault="007C74A8" w:rsidP="007C74A8">
            <w:pPr>
              <w:pStyle w:val="TAC"/>
              <w:spacing w:before="20" w:after="20"/>
              <w:ind w:left="57" w:right="57"/>
              <w:jc w:val="left"/>
              <w:rPr>
                <w:rFonts w:eastAsia="SimSun"/>
                <w:lang w:eastAsia="zh-CN"/>
              </w:rPr>
            </w:pPr>
          </w:p>
        </w:tc>
      </w:tr>
      <w:tr w:rsidR="00507572" w14:paraId="645B6329"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B2766F" w14:textId="4468889D" w:rsidR="00507572" w:rsidRDefault="009D0DED" w:rsidP="00507572">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3D765944" w14:textId="794DD3F6" w:rsidR="00507572" w:rsidRDefault="009D0DED" w:rsidP="00507572">
            <w:pPr>
              <w:pStyle w:val="TAC"/>
              <w:spacing w:before="20" w:after="20"/>
              <w:ind w:left="57" w:right="57"/>
              <w:jc w:val="left"/>
              <w:rPr>
                <w:lang w:eastAsia="ja-JP"/>
              </w:rPr>
            </w:pPr>
            <w:r>
              <w:rPr>
                <w:rFonts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004B507C" w14:textId="77777777" w:rsidR="00507572" w:rsidRPr="00440DB0" w:rsidRDefault="00507572" w:rsidP="00440DB0">
            <w:pPr>
              <w:pStyle w:val="TAC"/>
              <w:spacing w:before="20" w:after="20"/>
              <w:ind w:left="57" w:right="57"/>
              <w:jc w:val="left"/>
              <w:rPr>
                <w:rFonts w:eastAsia="SimSun"/>
                <w:lang w:eastAsia="zh-CN"/>
              </w:rPr>
            </w:pPr>
          </w:p>
        </w:tc>
      </w:tr>
      <w:tr w:rsidR="003D6BC7" w14:paraId="154C5F81"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F80BFE" w14:textId="450446E2" w:rsidR="003D6BC7" w:rsidRPr="003D6BC7" w:rsidRDefault="003D6BC7" w:rsidP="003D6BC7">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66F0C6F1" w14:textId="7EEEA29A" w:rsidR="003D6BC7" w:rsidRPr="003D6BC7" w:rsidRDefault="003D6BC7" w:rsidP="003D6BC7">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3E0D0A2E" w14:textId="6E4E72DE" w:rsidR="003D6BC7" w:rsidRPr="00440DB0" w:rsidRDefault="003D6BC7" w:rsidP="003D6BC7">
            <w:pPr>
              <w:pStyle w:val="TAC"/>
              <w:spacing w:before="20" w:after="20"/>
              <w:ind w:left="57" w:right="57"/>
              <w:jc w:val="left"/>
              <w:rPr>
                <w:rFonts w:eastAsia="SimSun"/>
                <w:lang w:eastAsia="zh-CN"/>
              </w:rPr>
            </w:pPr>
            <w:r>
              <w:rPr>
                <w:rFonts w:hint="eastAsia"/>
                <w:lang w:eastAsia="ko-KR"/>
              </w:rPr>
              <w:t xml:space="preserve"> It is n</w:t>
            </w:r>
            <w:r>
              <w:rPr>
                <w:lang w:eastAsia="ko-KR"/>
              </w:rPr>
              <w:t>either</w:t>
            </w:r>
            <w:r>
              <w:rPr>
                <w:rFonts w:hint="eastAsia"/>
                <w:lang w:eastAsia="ko-KR"/>
              </w:rPr>
              <w:t xml:space="preserve"> an essential corr</w:t>
            </w:r>
            <w:r>
              <w:rPr>
                <w:lang w:eastAsia="ko-KR"/>
              </w:rPr>
              <w:t xml:space="preserve">ection nor important clarification. </w:t>
            </w:r>
          </w:p>
        </w:tc>
      </w:tr>
    </w:tbl>
    <w:p w14:paraId="2DF894B5" w14:textId="6123CD18" w:rsidR="00C12BBF" w:rsidRDefault="00C12BBF" w:rsidP="00C12BBF"/>
    <w:p w14:paraId="0A737C7C" w14:textId="1542A64D" w:rsidR="00336346" w:rsidRDefault="00336346" w:rsidP="00336346">
      <w:r>
        <w:rPr>
          <w:b/>
          <w:bCs/>
        </w:rPr>
        <w:t xml:space="preserve">Summary </w:t>
      </w:r>
      <w:r w:rsidR="0099184F">
        <w:rPr>
          <w:b/>
          <w:bCs/>
        </w:rPr>
        <w:t>6</w:t>
      </w:r>
      <w:r>
        <w:t xml:space="preserve">: </w:t>
      </w:r>
      <w:r w:rsidR="0064155F">
        <w:t xml:space="preserve">13 companies have expressed an opinion and all agreed </w:t>
      </w:r>
      <w:r w:rsidR="00106F19">
        <w:t>but one with the suggested CRs</w:t>
      </w:r>
      <w:r>
        <w:t>.</w:t>
      </w:r>
    </w:p>
    <w:p w14:paraId="0B7B464A" w14:textId="5264D2BD" w:rsidR="00336346" w:rsidRDefault="00336346" w:rsidP="00336346">
      <w:r>
        <w:rPr>
          <w:b/>
          <w:bCs/>
        </w:rPr>
        <w:t xml:space="preserve">Proposal </w:t>
      </w:r>
      <w:r w:rsidR="0099184F">
        <w:rPr>
          <w:b/>
          <w:bCs/>
        </w:rPr>
        <w:t>6</w:t>
      </w:r>
      <w:r>
        <w:t xml:space="preserve">: </w:t>
      </w:r>
      <w:r w:rsidR="00AB6B98">
        <w:t xml:space="preserve">agree </w:t>
      </w:r>
      <w:hyperlink r:id="rId41" w:history="1">
        <w:r w:rsidR="00AB6B98" w:rsidRPr="00C12BBF">
          <w:rPr>
            <w:rStyle w:val="Hyperlink"/>
          </w:rPr>
          <w:t>R2-2008821</w:t>
        </w:r>
      </w:hyperlink>
      <w:r w:rsidR="00AB6B98">
        <w:t xml:space="preserve"> as such and</w:t>
      </w:r>
      <w:r w:rsidR="00AB6B98" w:rsidRPr="00C12BBF">
        <w:t xml:space="preserve"> </w:t>
      </w:r>
      <w:hyperlink r:id="rId42" w:history="1">
        <w:r w:rsidR="00AB6B98" w:rsidRPr="00C12BBF">
          <w:rPr>
            <w:rStyle w:val="Hyperlink"/>
          </w:rPr>
          <w:t>R2-2008822</w:t>
        </w:r>
      </w:hyperlink>
      <w:r w:rsidR="00AB6B98">
        <w:t xml:space="preserve"> after updating the category (A instead of F)</w:t>
      </w:r>
      <w:r>
        <w:t>.</w:t>
      </w:r>
    </w:p>
    <w:p w14:paraId="357FFF57" w14:textId="77777777" w:rsidR="00336346" w:rsidRDefault="00336346" w:rsidP="00C12BBF"/>
    <w:p w14:paraId="51FED28D" w14:textId="5F270645" w:rsidR="009A73F6" w:rsidRDefault="009A73F6" w:rsidP="009A73F6">
      <w:pPr>
        <w:pStyle w:val="Heading1"/>
      </w:pPr>
      <w:r w:rsidRPr="006E13D1">
        <w:t>3</w:t>
      </w:r>
      <w:r w:rsidRPr="006E13D1">
        <w:tab/>
      </w:r>
      <w:r>
        <w:t>Cell Terminology</w:t>
      </w:r>
    </w:p>
    <w:p w14:paraId="7728614D" w14:textId="1DBFAFE3" w:rsidR="009A73F6" w:rsidRDefault="00B6779F" w:rsidP="009A73F6">
      <w:r>
        <w:t xml:space="preserve">The Stage 2 Rapporteurs (Nokia &amp; ZTE) were tasked at the last meeting to review the </w:t>
      </w:r>
      <w:r w:rsidR="00C44779">
        <w:t>c</w:t>
      </w:r>
      <w:r>
        <w:t xml:space="preserve">ell </w:t>
      </w:r>
      <w:r w:rsidR="00C44779">
        <w:t>t</w:t>
      </w:r>
      <w:r>
        <w:t>erminology.</w:t>
      </w:r>
      <w:r w:rsidR="004B76E7">
        <w:t xml:space="preserve"> The result of that exercise are the two CRs contributed in</w:t>
      </w:r>
      <w:r w:rsidR="00AA23BD">
        <w:t xml:space="preserve"> </w:t>
      </w:r>
      <w:hyperlink r:id="rId43" w:history="1">
        <w:r w:rsidR="00947434" w:rsidRPr="00947434">
          <w:rPr>
            <w:rStyle w:val="Hyperlink"/>
          </w:rPr>
          <w:t>R2-2009310</w:t>
        </w:r>
      </w:hyperlink>
      <w:r w:rsidR="00947434">
        <w:t xml:space="preserve"> and</w:t>
      </w:r>
      <w:r w:rsidR="00947434" w:rsidRPr="00947434">
        <w:t xml:space="preserve"> </w:t>
      </w:r>
      <w:hyperlink r:id="rId44" w:history="1">
        <w:r w:rsidR="00947434" w:rsidRPr="00947434">
          <w:rPr>
            <w:rStyle w:val="Hyperlink"/>
          </w:rPr>
          <w:t>R2-2009311</w:t>
        </w:r>
      </w:hyperlink>
      <w:r w:rsidR="00947434">
        <w:t>.</w:t>
      </w:r>
    </w:p>
    <w:p w14:paraId="019616C7" w14:textId="4741D0A8" w:rsidR="00947434" w:rsidRDefault="00947434" w:rsidP="00947434">
      <w:r>
        <w:rPr>
          <w:b/>
          <w:bCs/>
        </w:rPr>
        <w:t>Question 7</w:t>
      </w:r>
      <w:r w:rsidR="009E0C71" w:rsidRPr="009E0C71">
        <w:t>:</w:t>
      </w:r>
      <w:r>
        <w:t xml:space="preserve"> do you agree with the CRs contributed in</w:t>
      </w:r>
      <w:r w:rsidR="00B8425D">
        <w:t xml:space="preserve"> </w:t>
      </w:r>
      <w:hyperlink r:id="rId45" w:history="1">
        <w:r w:rsidRPr="00947434">
          <w:rPr>
            <w:rStyle w:val="Hyperlink"/>
          </w:rPr>
          <w:t>R2-2009310</w:t>
        </w:r>
      </w:hyperlink>
      <w:r w:rsidR="00B8425D">
        <w:t xml:space="preserve"> and</w:t>
      </w:r>
      <w:r w:rsidRPr="00947434">
        <w:t xml:space="preserve"> </w:t>
      </w:r>
      <w:hyperlink r:id="rId46" w:history="1">
        <w:r w:rsidRPr="00947434">
          <w:rPr>
            <w:rStyle w:val="Hyperlink"/>
          </w:rPr>
          <w:t>R2-2009311</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47434" w14:paraId="3E480712" w14:textId="77777777" w:rsidTr="00AD0B93">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5F47561" w14:textId="38530AD8" w:rsidR="00947434" w:rsidRDefault="00947434" w:rsidP="00AD0B93">
            <w:pPr>
              <w:pStyle w:val="TAH"/>
              <w:spacing w:before="20" w:after="20"/>
              <w:ind w:left="57" w:right="57"/>
              <w:jc w:val="left"/>
              <w:rPr>
                <w:color w:val="FFFFFF" w:themeColor="background1"/>
              </w:rPr>
            </w:pPr>
            <w:r>
              <w:rPr>
                <w:color w:val="FFFFFF" w:themeColor="background1"/>
              </w:rPr>
              <w:t xml:space="preserve">Answers to Question </w:t>
            </w:r>
            <w:r w:rsidR="006C029B">
              <w:rPr>
                <w:color w:val="FFFFFF" w:themeColor="background1"/>
              </w:rPr>
              <w:t>7</w:t>
            </w:r>
          </w:p>
        </w:tc>
      </w:tr>
      <w:tr w:rsidR="00947434" w14:paraId="65A06F50"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441414" w14:textId="77777777" w:rsidR="00947434" w:rsidRDefault="00947434" w:rsidP="00AD0B9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C33B9B" w14:textId="77777777" w:rsidR="00947434" w:rsidRDefault="00947434" w:rsidP="00AD0B93">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D251FE" w14:textId="77777777" w:rsidR="00947434" w:rsidRDefault="00947434" w:rsidP="00AD0B93">
            <w:pPr>
              <w:pStyle w:val="TAH"/>
              <w:spacing w:before="20" w:after="20"/>
              <w:ind w:left="57" w:right="57"/>
              <w:jc w:val="left"/>
            </w:pPr>
            <w:r>
              <w:t>Technical justification</w:t>
            </w:r>
          </w:p>
        </w:tc>
      </w:tr>
      <w:tr w:rsidR="00947434" w14:paraId="28F074F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DB3B95" w14:textId="4758FA3C" w:rsidR="00947434" w:rsidRDefault="00507572" w:rsidP="00AD0B93">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3389B612" w14:textId="2460E272" w:rsidR="00947434" w:rsidRDefault="00507572" w:rsidP="00AD0B93">
            <w:pPr>
              <w:pStyle w:val="TAC"/>
              <w:spacing w:before="20" w:after="20"/>
              <w:ind w:left="57" w:right="57"/>
              <w:jc w:val="left"/>
              <w:rPr>
                <w:lang w:eastAsia="ja-JP"/>
              </w:rPr>
            </w:pPr>
            <w:r>
              <w:rPr>
                <w:rFonts w:hint="eastAsia"/>
                <w:lang w:eastAsia="ja-JP"/>
              </w:rPr>
              <w:t>N</w:t>
            </w:r>
            <w:r>
              <w:rPr>
                <w:lang w:eastAsia="ja-JP"/>
              </w:rPr>
              <w:t>o</w:t>
            </w:r>
          </w:p>
        </w:tc>
        <w:tc>
          <w:tcPr>
            <w:tcW w:w="6942" w:type="dxa"/>
            <w:tcBorders>
              <w:top w:val="single" w:sz="4" w:space="0" w:color="auto"/>
              <w:left w:val="single" w:sz="4" w:space="0" w:color="auto"/>
              <w:bottom w:val="single" w:sz="4" w:space="0" w:color="auto"/>
              <w:right w:val="single" w:sz="4" w:space="0" w:color="auto"/>
            </w:tcBorders>
          </w:tcPr>
          <w:p w14:paraId="016CCEFC" w14:textId="2EF7F6E5" w:rsidR="00947434" w:rsidRDefault="00507572" w:rsidP="00440DB0">
            <w:pPr>
              <w:pStyle w:val="TAC"/>
              <w:spacing w:before="20" w:after="20"/>
              <w:ind w:left="57" w:right="57"/>
              <w:jc w:val="left"/>
              <w:rPr>
                <w:rFonts w:eastAsia="SimSun"/>
                <w:lang w:eastAsia="zh-CN"/>
              </w:rPr>
            </w:pPr>
            <w:r>
              <w:rPr>
                <w:rFonts w:eastAsia="SimSun"/>
                <w:lang w:eastAsia="zh-CN"/>
              </w:rPr>
              <w:t xml:space="preserve">We </w:t>
            </w:r>
            <w:r w:rsidRPr="00507572">
              <w:rPr>
                <w:rFonts w:eastAsia="SimSun"/>
                <w:lang w:eastAsia="zh-CN"/>
              </w:rPr>
              <w:t xml:space="preserve">tend to think that the notion of SpCell is rather important </w:t>
            </w:r>
            <w:r>
              <w:rPr>
                <w:rFonts w:eastAsia="SimSun"/>
                <w:lang w:eastAsia="zh-CN"/>
              </w:rPr>
              <w:t xml:space="preserve">terminology </w:t>
            </w:r>
            <w:r w:rsidRPr="00507572">
              <w:rPr>
                <w:rFonts w:eastAsia="SimSun"/>
                <w:lang w:eastAsia="zh-CN"/>
              </w:rPr>
              <w:t xml:space="preserve">in the context of lower layer procedures, like MAC. Also in some cases, </w:t>
            </w:r>
            <w:r>
              <w:rPr>
                <w:rFonts w:eastAsia="SimSun"/>
                <w:lang w:eastAsia="zh-CN"/>
              </w:rPr>
              <w:t xml:space="preserve">mentioning of </w:t>
            </w:r>
            <w:r w:rsidRPr="00507572">
              <w:rPr>
                <w:rFonts w:eastAsia="SimSun"/>
                <w:lang w:eastAsia="zh-CN"/>
              </w:rPr>
              <w:t xml:space="preserve">PSCell indicates that </w:t>
            </w:r>
            <w:r>
              <w:rPr>
                <w:rFonts w:eastAsia="SimSun"/>
                <w:lang w:eastAsia="zh-CN"/>
              </w:rPr>
              <w:t>the</w:t>
            </w:r>
            <w:r w:rsidRPr="00507572">
              <w:rPr>
                <w:rFonts w:eastAsia="SimSun"/>
                <w:lang w:eastAsia="zh-CN"/>
              </w:rPr>
              <w:t xml:space="preserve"> feature is supported in SCG, e.g. the change </w:t>
            </w:r>
            <w:r>
              <w:rPr>
                <w:rFonts w:eastAsia="SimSun"/>
                <w:lang w:eastAsia="zh-CN"/>
              </w:rPr>
              <w:t xml:space="preserve">to </w:t>
            </w:r>
            <w:r w:rsidRPr="00507572">
              <w:rPr>
                <w:rFonts w:eastAsia="SimSun"/>
                <w:lang w:eastAsia="zh-CN"/>
              </w:rPr>
              <w:t>5.6.1</w:t>
            </w:r>
            <w:r>
              <w:rPr>
                <w:rFonts w:eastAsia="SimSun"/>
                <w:lang w:eastAsia="zh-CN"/>
              </w:rPr>
              <w:t xml:space="preserve"> in release-16 CR somehow make the SCG context disappear.</w:t>
            </w:r>
          </w:p>
          <w:p w14:paraId="451A9C71" w14:textId="4AC71E8A" w:rsidR="00507572" w:rsidRPr="00440DB0" w:rsidRDefault="00507572" w:rsidP="00440DB0">
            <w:pPr>
              <w:pStyle w:val="TAC"/>
              <w:spacing w:before="20" w:after="20"/>
              <w:ind w:left="57" w:right="57"/>
              <w:jc w:val="left"/>
              <w:rPr>
                <w:rFonts w:eastAsia="SimSun"/>
                <w:lang w:eastAsia="zh-CN"/>
              </w:rPr>
            </w:pPr>
            <w:r w:rsidRPr="00440DB0">
              <w:rPr>
                <w:rFonts w:eastAsia="SimSun" w:hint="eastAsia"/>
                <w:lang w:eastAsia="zh-CN"/>
              </w:rPr>
              <w:t>R</w:t>
            </w:r>
            <w:r w:rsidRPr="00440DB0">
              <w:rPr>
                <w:rFonts w:eastAsia="SimSun"/>
                <w:lang w:eastAsia="zh-CN"/>
              </w:rPr>
              <w:t>elease-16 CR should be a Cat.F CR.</w:t>
            </w:r>
          </w:p>
        </w:tc>
      </w:tr>
      <w:tr w:rsidR="00947434" w14:paraId="40CC5035"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C4005F" w14:textId="008F101E" w:rsidR="00947434" w:rsidRDefault="00EA3F0B" w:rsidP="00AD0B93">
            <w:pPr>
              <w:pStyle w:val="TAC"/>
              <w:spacing w:before="20" w:after="20"/>
              <w:ind w:left="57" w:right="57"/>
              <w:jc w:val="left"/>
              <w:rPr>
                <w:lang w:eastAsia="zh-CN"/>
              </w:rPr>
            </w:pPr>
            <w:r>
              <w:rPr>
                <w:lang w:eastAsia="zh-CN"/>
              </w:rPr>
              <w:t>Ericsson</w:t>
            </w:r>
            <w:r w:rsidR="00D7763A">
              <w:rPr>
                <w:lang w:eastAsia="zh-CN"/>
              </w:rPr>
              <w:t xml:space="preserve"> (Tony)</w:t>
            </w:r>
          </w:p>
        </w:tc>
        <w:tc>
          <w:tcPr>
            <w:tcW w:w="994" w:type="dxa"/>
            <w:tcBorders>
              <w:top w:val="single" w:sz="4" w:space="0" w:color="auto"/>
              <w:left w:val="single" w:sz="4" w:space="0" w:color="auto"/>
              <w:bottom w:val="single" w:sz="4" w:space="0" w:color="auto"/>
              <w:right w:val="single" w:sz="4" w:space="0" w:color="auto"/>
            </w:tcBorders>
          </w:tcPr>
          <w:p w14:paraId="194F11C8" w14:textId="4F08C123" w:rsidR="00947434" w:rsidRDefault="00EA3F0B" w:rsidP="00AD0B93">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308DA70" w14:textId="77777777" w:rsidR="00EA3F0B" w:rsidRPr="00440DB0" w:rsidRDefault="00EA3F0B" w:rsidP="00440DB0">
            <w:pPr>
              <w:pStyle w:val="TAC"/>
              <w:spacing w:before="20" w:after="20"/>
              <w:ind w:left="57" w:right="57"/>
              <w:jc w:val="left"/>
              <w:rPr>
                <w:rFonts w:eastAsia="SimSun"/>
                <w:lang w:eastAsia="zh-CN"/>
              </w:rPr>
            </w:pPr>
            <w:r w:rsidRPr="00440DB0">
              <w:rPr>
                <w:rFonts w:eastAsia="SimSun"/>
                <w:lang w:eastAsia="zh-CN"/>
              </w:rPr>
              <w:t xml:space="preserve">We think that CR is not critical and does not introduce any clear benefits. </w:t>
            </w:r>
          </w:p>
          <w:p w14:paraId="3AC7DCDF" w14:textId="77777777" w:rsidR="00EA3F0B" w:rsidRPr="00440DB0" w:rsidRDefault="00EA3F0B" w:rsidP="00440DB0">
            <w:pPr>
              <w:pStyle w:val="TAC"/>
              <w:spacing w:before="20" w:after="20"/>
              <w:ind w:left="57" w:right="57"/>
              <w:jc w:val="left"/>
              <w:rPr>
                <w:rFonts w:eastAsia="SimSun"/>
                <w:lang w:eastAsia="zh-CN"/>
              </w:rPr>
            </w:pPr>
          </w:p>
          <w:p w14:paraId="0969F442" w14:textId="15B0CD7C" w:rsidR="00947434" w:rsidRPr="00440DB0" w:rsidRDefault="00EA3F0B" w:rsidP="00440DB0">
            <w:pPr>
              <w:pStyle w:val="TAC"/>
              <w:spacing w:before="20" w:after="20"/>
              <w:ind w:left="57" w:right="57"/>
              <w:jc w:val="left"/>
              <w:rPr>
                <w:rFonts w:eastAsia="SimSun"/>
                <w:lang w:eastAsia="zh-CN"/>
              </w:rPr>
            </w:pPr>
            <w:r w:rsidRPr="00440DB0">
              <w:rPr>
                <w:rFonts w:eastAsia="SimSun"/>
                <w:lang w:eastAsia="zh-CN"/>
              </w:rPr>
              <w:t xml:space="preserve">Further, some changes are wrong as for that one in the PDCP duplication section. The CA duplication can indeed be enabled at the MCG and SCG. When CA happens on the SCG one of the logical channel should be linked to the PSCell. </w:t>
            </w:r>
          </w:p>
        </w:tc>
      </w:tr>
      <w:tr w:rsidR="0069091C" w14:paraId="678B4D6D"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2DDEFC" w14:textId="05907E2C" w:rsidR="0069091C" w:rsidRDefault="0069091C" w:rsidP="00AD0B93">
            <w:pPr>
              <w:pStyle w:val="TAC"/>
              <w:spacing w:before="20" w:after="20"/>
              <w:ind w:left="57" w:right="57"/>
              <w:jc w:val="left"/>
              <w:rPr>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6FD072AA" w14:textId="1345192E" w:rsidR="0069091C" w:rsidRDefault="0069091C" w:rsidP="00AD0B93">
            <w:pPr>
              <w:pStyle w:val="TAC"/>
              <w:spacing w:before="20" w:after="20"/>
              <w:ind w:left="57" w:right="57"/>
              <w:jc w:val="left"/>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ACBCD2F" w14:textId="5CE3C038" w:rsidR="0069091C" w:rsidRPr="00440DB0" w:rsidRDefault="0069091C" w:rsidP="00440DB0">
            <w:pPr>
              <w:pStyle w:val="TAC"/>
              <w:spacing w:before="20" w:after="20"/>
              <w:ind w:left="57" w:right="57"/>
              <w:jc w:val="left"/>
              <w:rPr>
                <w:rFonts w:eastAsia="SimSun"/>
                <w:lang w:eastAsia="zh-CN"/>
              </w:rPr>
            </w:pPr>
            <w:r>
              <w:rPr>
                <w:rFonts w:eastAsia="SimSun" w:hint="eastAsia"/>
                <w:lang w:eastAsia="zh-CN"/>
              </w:rPr>
              <w:t>We understand the intention is to make 38.300 only capture non-DC part and let 37.340 capturing DC related part. However, we think even with the statement in the beginning ,we may lost some information if we remove PSCell or replacing SpCell with PCell. So, is it possible we just add the statement in 4.5, and keep other parts unchanged.</w:t>
            </w:r>
          </w:p>
        </w:tc>
      </w:tr>
      <w:tr w:rsidR="0069091C" w14:paraId="2BEC0B8F"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264821" w14:textId="33908DA3" w:rsidR="0069091C" w:rsidRDefault="00F360F3" w:rsidP="00AD0B9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65AA0BA7" w14:textId="7F3811AF" w:rsidR="0069091C" w:rsidRDefault="00F360F3" w:rsidP="00AD0B93">
            <w:pPr>
              <w:pStyle w:val="TAC"/>
              <w:spacing w:before="20" w:after="20"/>
              <w:ind w:left="57" w:right="57"/>
              <w:jc w:val="left"/>
              <w:rPr>
                <w:lang w:eastAsia="zh-CN"/>
              </w:rPr>
            </w:pPr>
            <w:r>
              <w:rPr>
                <w:lang w:eastAsia="zh-CN"/>
              </w:rPr>
              <w:t>No (as proposed)</w:t>
            </w:r>
          </w:p>
        </w:tc>
        <w:tc>
          <w:tcPr>
            <w:tcW w:w="6942" w:type="dxa"/>
            <w:tcBorders>
              <w:top w:val="single" w:sz="4" w:space="0" w:color="auto"/>
              <w:left w:val="single" w:sz="4" w:space="0" w:color="auto"/>
              <w:bottom w:val="single" w:sz="4" w:space="0" w:color="auto"/>
              <w:right w:val="single" w:sz="4" w:space="0" w:color="auto"/>
            </w:tcBorders>
          </w:tcPr>
          <w:p w14:paraId="478DF490" w14:textId="6FA059D0" w:rsidR="0069091C" w:rsidRPr="00440DB0" w:rsidRDefault="00F360F3" w:rsidP="00440DB0">
            <w:pPr>
              <w:pStyle w:val="TAC"/>
              <w:spacing w:before="20" w:after="20"/>
              <w:ind w:left="57" w:right="57"/>
              <w:jc w:val="left"/>
              <w:rPr>
                <w:rFonts w:eastAsia="SimSun"/>
                <w:lang w:eastAsia="zh-CN"/>
              </w:rPr>
            </w:pPr>
            <w:r w:rsidRPr="00440DB0">
              <w:rPr>
                <w:rFonts w:eastAsia="SimSun"/>
                <w:lang w:eastAsia="zh-CN"/>
              </w:rPr>
              <w:t xml:space="preserve">We think the proposed text does not add clarity.  For example “does not necessarily apply” is too vague.  </w:t>
            </w:r>
            <w:r w:rsidR="00BE7AB5" w:rsidRPr="00440DB0">
              <w:rPr>
                <w:rFonts w:eastAsia="SimSun"/>
                <w:lang w:eastAsia="zh-CN"/>
              </w:rPr>
              <w:t xml:space="preserve">The reference to “This statement” is also not clear which statement is being referred to. </w:t>
            </w:r>
          </w:p>
        </w:tc>
      </w:tr>
      <w:tr w:rsidR="0069091C" w14:paraId="3072C91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843F39" w14:textId="50F3A7F1" w:rsidR="0069091C" w:rsidRPr="00725AE4" w:rsidRDefault="00725AE4" w:rsidP="00AD0B9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017A321F" w14:textId="4D92AC32" w:rsidR="0069091C" w:rsidRPr="00725AE4" w:rsidRDefault="00725AE4" w:rsidP="00AD0B93">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7E17C85" w14:textId="4B449270" w:rsidR="0069091C" w:rsidRPr="00725AE4" w:rsidRDefault="00725AE4" w:rsidP="00440DB0">
            <w:pPr>
              <w:pStyle w:val="TAC"/>
              <w:spacing w:before="20" w:after="20"/>
              <w:ind w:left="57" w:right="57"/>
              <w:jc w:val="left"/>
              <w:rPr>
                <w:rFonts w:eastAsia="SimSun"/>
                <w:lang w:eastAsia="zh-CN"/>
              </w:rPr>
            </w:pPr>
            <w:r>
              <w:rPr>
                <w:rFonts w:eastAsia="SimSun"/>
                <w:lang w:eastAsia="zh-CN"/>
              </w:rPr>
              <w:t>We think the update is not essential and might create new confusions. For CA duplication, we have same understanding that it can be configured at MCG or SCG.</w:t>
            </w:r>
          </w:p>
        </w:tc>
      </w:tr>
      <w:tr w:rsidR="0069091C" w14:paraId="5E0F07D7"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9872CF" w14:textId="1EB5EA44" w:rsidR="0069091C" w:rsidRPr="00003155" w:rsidRDefault="00003155" w:rsidP="00AD0B93">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9793CAC" w14:textId="5DCF8AF6" w:rsidR="0069091C" w:rsidRPr="00003155" w:rsidRDefault="00003155" w:rsidP="00AD0B93">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591B2AF" w14:textId="497DE08A" w:rsidR="0069091C" w:rsidRDefault="00947047" w:rsidP="00440DB0">
            <w:pPr>
              <w:pStyle w:val="TAC"/>
              <w:spacing w:before="20" w:after="20"/>
              <w:ind w:left="57" w:right="57"/>
              <w:jc w:val="left"/>
              <w:rPr>
                <w:rFonts w:eastAsia="SimSun"/>
                <w:lang w:eastAsia="zh-CN"/>
              </w:rPr>
            </w:pPr>
            <w:r>
              <w:rPr>
                <w:rFonts w:eastAsia="SimSun" w:hint="eastAsia"/>
                <w:lang w:eastAsia="zh-CN"/>
              </w:rPr>
              <w:t>W</w:t>
            </w:r>
            <w:r w:rsidR="00003155">
              <w:rPr>
                <w:rFonts w:eastAsia="SimSun" w:hint="eastAsia"/>
                <w:lang w:eastAsia="zh-CN"/>
              </w:rPr>
              <w:t>e also think the update of the cell terminology is not necessary and cause some confusions.</w:t>
            </w:r>
          </w:p>
          <w:p w14:paraId="3B198BA5" w14:textId="2699C2DC" w:rsidR="00003155" w:rsidRPr="00003155" w:rsidRDefault="00003155" w:rsidP="00440DB0">
            <w:pPr>
              <w:pStyle w:val="TAC"/>
              <w:spacing w:before="20" w:after="20"/>
              <w:ind w:left="57" w:right="57"/>
              <w:jc w:val="left"/>
              <w:rPr>
                <w:rFonts w:eastAsia="SimSun"/>
                <w:lang w:eastAsia="zh-CN"/>
              </w:rPr>
            </w:pPr>
            <w:r>
              <w:rPr>
                <w:rFonts w:eastAsia="SimSun"/>
                <w:lang w:eastAsia="zh-CN"/>
              </w:rPr>
              <w:t>F</w:t>
            </w:r>
            <w:r>
              <w:rPr>
                <w:rFonts w:eastAsia="SimSun" w:hint="eastAsia"/>
                <w:lang w:eastAsia="zh-CN"/>
              </w:rPr>
              <w:t>or example of the change</w:t>
            </w:r>
            <w:r w:rsidR="001A4EC0">
              <w:rPr>
                <w:rFonts w:eastAsia="SimSun" w:hint="eastAsia"/>
                <w:lang w:eastAsia="zh-CN"/>
              </w:rPr>
              <w:t>s</w:t>
            </w:r>
            <w:r>
              <w:rPr>
                <w:rFonts w:eastAsia="SimSun" w:hint="eastAsia"/>
                <w:lang w:eastAsia="zh-CN"/>
              </w:rPr>
              <w:t xml:space="preserve"> to 5.4.1 and 5.6.1 in Rel-16</w:t>
            </w:r>
            <w:r w:rsidR="001A4EC0">
              <w:rPr>
                <w:rFonts w:eastAsia="SimSun" w:hint="eastAsia"/>
                <w:lang w:eastAsia="zh-CN"/>
              </w:rPr>
              <w:t xml:space="preserve"> which remove the terminology PSCell, it seems noting related with SCG.</w:t>
            </w:r>
          </w:p>
        </w:tc>
      </w:tr>
      <w:tr w:rsidR="0069091C" w14:paraId="30765F1C"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ACA737" w14:textId="1FECCD56" w:rsidR="0069091C" w:rsidRDefault="00440DB0" w:rsidP="00AD0B9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7978FDE" w14:textId="6F2419D1" w:rsidR="0069091C" w:rsidRDefault="00440DB0" w:rsidP="00AD0B9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05A76D4" w14:textId="77777777" w:rsidR="00A013F4" w:rsidRDefault="00A013F4" w:rsidP="00440DB0">
            <w:pPr>
              <w:pStyle w:val="TAC"/>
              <w:spacing w:before="20" w:after="20"/>
              <w:ind w:left="57" w:right="57"/>
              <w:jc w:val="left"/>
              <w:rPr>
                <w:rFonts w:eastAsia="SimSun"/>
                <w:lang w:eastAsia="zh-CN"/>
              </w:rPr>
            </w:pPr>
            <w:r>
              <w:rPr>
                <w:rFonts w:eastAsia="SimSun"/>
                <w:lang w:eastAsia="zh-CN"/>
              </w:rPr>
              <w:t>To Ericsson and CATT: please read the addition to 4.5, not individual changes in isolation.</w:t>
            </w:r>
          </w:p>
          <w:p w14:paraId="5D631E13" w14:textId="77777777" w:rsidR="0069091C" w:rsidRDefault="00A013F4" w:rsidP="00440DB0">
            <w:pPr>
              <w:pStyle w:val="TAC"/>
              <w:spacing w:before="20" w:after="20"/>
              <w:ind w:left="57" w:right="57"/>
              <w:jc w:val="left"/>
              <w:rPr>
                <w:rFonts w:eastAsia="SimSun"/>
                <w:lang w:eastAsia="zh-CN"/>
              </w:rPr>
            </w:pPr>
            <w:r>
              <w:rPr>
                <w:rFonts w:eastAsia="SimSun"/>
                <w:lang w:eastAsia="zh-CN"/>
              </w:rPr>
              <w:t>To others: what is now the understanding for all statements related to PCell only? What should we do with the SpCell ones? The aim was to remove all ambiguities.</w:t>
            </w:r>
          </w:p>
          <w:p w14:paraId="6C771BE7" w14:textId="63C13D63" w:rsidR="00F3474E" w:rsidRPr="00440DB0" w:rsidRDefault="00F3474E" w:rsidP="00440DB0">
            <w:pPr>
              <w:pStyle w:val="TAC"/>
              <w:spacing w:before="20" w:after="20"/>
              <w:ind w:left="57" w:right="57"/>
              <w:jc w:val="left"/>
              <w:rPr>
                <w:rFonts w:eastAsia="SimSun"/>
                <w:lang w:eastAsia="zh-CN"/>
              </w:rPr>
            </w:pPr>
            <w:r>
              <w:rPr>
                <w:rFonts w:eastAsia="SimSun"/>
                <w:lang w:eastAsia="zh-CN"/>
              </w:rPr>
              <w:t>[Ericsson] Even with the addition in section 4.5, still is a bit odd that we say the CA duplication is applied only to the MCG. We believe that current text is much clearer and does not leave any room for ambiguity.</w:t>
            </w:r>
            <w:r w:rsidR="00D8294A">
              <w:rPr>
                <w:rFonts w:eastAsia="SimSun"/>
                <w:lang w:eastAsia="zh-CN"/>
              </w:rPr>
              <w:t xml:space="preserve"> Same applies to other parts of the spec where is mentioned PCell, but in reality, the same principle applies also to PSCell. This just create more confusion.</w:t>
            </w:r>
          </w:p>
        </w:tc>
      </w:tr>
      <w:tr w:rsidR="0069091C" w14:paraId="1ACD8C02"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2B881E" w14:textId="34ECF3C2" w:rsidR="0069091C" w:rsidRDefault="00C03783" w:rsidP="00AD0B93">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4911C3A9" w14:textId="29C70ACD" w:rsidR="0069091C" w:rsidRDefault="003D4A02" w:rsidP="00AD0B93">
            <w:pPr>
              <w:pStyle w:val="TAC"/>
              <w:spacing w:before="20" w:after="20"/>
              <w:ind w:left="57" w:right="57"/>
              <w:jc w:val="left"/>
              <w:rPr>
                <w:lang w:eastAsia="zh-CN"/>
              </w:rPr>
            </w:pPr>
            <w:r>
              <w:rPr>
                <w:lang w:eastAsia="zh-CN"/>
              </w:rPr>
              <w:t>May not</w:t>
            </w:r>
          </w:p>
        </w:tc>
        <w:tc>
          <w:tcPr>
            <w:tcW w:w="6942" w:type="dxa"/>
            <w:tcBorders>
              <w:top w:val="single" w:sz="4" w:space="0" w:color="auto"/>
              <w:left w:val="single" w:sz="4" w:space="0" w:color="auto"/>
              <w:bottom w:val="single" w:sz="4" w:space="0" w:color="auto"/>
              <w:right w:val="single" w:sz="4" w:space="0" w:color="auto"/>
            </w:tcBorders>
          </w:tcPr>
          <w:p w14:paraId="498BFF4A" w14:textId="50694E1A" w:rsidR="0069091C" w:rsidRPr="00440DB0" w:rsidRDefault="003D4A02" w:rsidP="00440DB0">
            <w:pPr>
              <w:pStyle w:val="TAC"/>
              <w:spacing w:before="20" w:after="20"/>
              <w:ind w:left="57" w:right="57"/>
              <w:jc w:val="left"/>
              <w:rPr>
                <w:rFonts w:eastAsia="SimSun"/>
                <w:lang w:eastAsia="zh-CN"/>
              </w:rPr>
            </w:pPr>
            <w:r>
              <w:rPr>
                <w:rFonts w:eastAsia="SimSun"/>
                <w:lang w:eastAsia="zh-CN"/>
              </w:rPr>
              <w:t>The intention is fine but we think it is not critical.</w:t>
            </w:r>
            <w:r w:rsidR="00C03783">
              <w:rPr>
                <w:rFonts w:eastAsia="SimSun"/>
                <w:lang w:eastAsia="zh-CN"/>
              </w:rPr>
              <w:t xml:space="preserve"> </w:t>
            </w:r>
          </w:p>
        </w:tc>
      </w:tr>
      <w:tr w:rsidR="0069091C" w14:paraId="3982B0BA"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80DF33" w14:textId="66EE34E3" w:rsidR="0069091C" w:rsidRPr="00582838" w:rsidRDefault="00582838" w:rsidP="00AD0B93">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CFF8364" w14:textId="218BBAA2" w:rsidR="0069091C" w:rsidRPr="00582838" w:rsidRDefault="00582838" w:rsidP="00AD0B93">
            <w:pPr>
              <w:pStyle w:val="TAC"/>
              <w:spacing w:before="20" w:after="20"/>
              <w:ind w:left="57" w:right="57"/>
              <w:jc w:val="left"/>
              <w:rPr>
                <w:rFonts w:eastAsia="SimSun"/>
                <w:lang w:eastAsia="zh-CN"/>
              </w:rPr>
            </w:pPr>
            <w:r>
              <w:rPr>
                <w:rFonts w:eastAsia="SimSun"/>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11606155" w14:textId="0CEE26A4" w:rsidR="0069091C" w:rsidRPr="00440DB0" w:rsidRDefault="00582838" w:rsidP="00440DB0">
            <w:pPr>
              <w:pStyle w:val="TAC"/>
              <w:spacing w:before="20" w:after="20"/>
              <w:ind w:left="57" w:right="57"/>
              <w:jc w:val="left"/>
              <w:rPr>
                <w:rFonts w:eastAsia="SimSun"/>
                <w:lang w:eastAsia="zh-CN"/>
              </w:rPr>
            </w:pPr>
            <w:r>
              <w:rPr>
                <w:rFonts w:eastAsia="SimSun"/>
                <w:lang w:eastAsia="zh-CN"/>
              </w:rPr>
              <w:t xml:space="preserve">We agree with the intention. </w:t>
            </w:r>
            <w:r w:rsidR="00A36C5E">
              <w:rPr>
                <w:rFonts w:eastAsia="SimSun"/>
                <w:lang w:eastAsia="zh-CN"/>
              </w:rPr>
              <w:t>CR templet version should be updated to the latest version.</w:t>
            </w:r>
          </w:p>
        </w:tc>
      </w:tr>
      <w:tr w:rsidR="007C74A8" w14:paraId="32E94EAC"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C2A7E9" w14:textId="21277C92" w:rsidR="007C74A8" w:rsidRDefault="007C74A8" w:rsidP="007C74A8">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77B07566" w14:textId="02E2B640" w:rsidR="007C74A8" w:rsidRDefault="007C74A8" w:rsidP="007C74A8">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794CF80" w14:textId="4E76541F" w:rsidR="007C74A8" w:rsidRPr="00440DB0" w:rsidRDefault="007C74A8" w:rsidP="007C74A8">
            <w:pPr>
              <w:pStyle w:val="TAC"/>
              <w:spacing w:before="20" w:after="20"/>
              <w:ind w:left="57" w:right="57"/>
              <w:jc w:val="left"/>
              <w:rPr>
                <w:rFonts w:eastAsia="SimSun"/>
                <w:lang w:eastAsia="zh-CN"/>
              </w:rPr>
            </w:pPr>
            <w:r>
              <w:rPr>
                <w:rFonts w:eastAsia="SimSun"/>
                <w:lang w:eastAsia="zh-CN"/>
              </w:rPr>
              <w:t xml:space="preserve">While we agree with the intention to keep 38.300 agnostic to DC, we think it is a bit late for a change of terminology. The term SpCell is also widely used in 38.331, it may create confusion to use PCell in a slightly different way in 38.300. Further, the note added to sub-clause 4.5 can be easily missed by a reader already familiar with the existing terminology, which can lead to misinterpretation. To avoid ambiguities where e.g. </w:t>
            </w:r>
            <w:r w:rsidRPr="007E7D85">
              <w:rPr>
                <w:rFonts w:eastAsia="SimSun"/>
                <w:lang w:eastAsia="zh-CN"/>
              </w:rPr>
              <w:t>PCell can be equally understood as SpCell</w:t>
            </w:r>
            <w:r>
              <w:rPr>
                <w:rFonts w:eastAsia="SimSun"/>
                <w:lang w:eastAsia="zh-CN"/>
              </w:rPr>
              <w:t>, perhaps 38.300 could use SpCell directly and otherwise use PCell for “PCell only” (i.e. PCell in SA or PCell in NR-DC), “PCell/SpCell” for statements common to NR SA and NR-DC, “PSCell” for the PSCell only, etc.</w:t>
            </w:r>
          </w:p>
        </w:tc>
      </w:tr>
      <w:tr w:rsidR="0069091C" w14:paraId="7416CEEC"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7BE8E9" w14:textId="01B0D69A" w:rsidR="0069091C" w:rsidRDefault="00A10DE4" w:rsidP="00AD0B93">
            <w:pPr>
              <w:pStyle w:val="TAC"/>
              <w:spacing w:before="20" w:after="20"/>
              <w:ind w:left="57" w:right="57"/>
              <w:jc w:val="left"/>
              <w:rPr>
                <w:lang w:eastAsia="ja-JP"/>
              </w:rPr>
            </w:pPr>
            <w:r>
              <w:rPr>
                <w:rFonts w:hint="eastAsia"/>
                <w:lang w:eastAsia="ja-JP"/>
              </w:rPr>
              <w:t>Sequans</w:t>
            </w:r>
          </w:p>
        </w:tc>
        <w:tc>
          <w:tcPr>
            <w:tcW w:w="994" w:type="dxa"/>
            <w:tcBorders>
              <w:top w:val="single" w:sz="4" w:space="0" w:color="auto"/>
              <w:left w:val="single" w:sz="4" w:space="0" w:color="auto"/>
              <w:bottom w:val="single" w:sz="4" w:space="0" w:color="auto"/>
              <w:right w:val="single" w:sz="4" w:space="0" w:color="auto"/>
            </w:tcBorders>
          </w:tcPr>
          <w:p w14:paraId="1BA316FA" w14:textId="78257A07" w:rsidR="0069091C" w:rsidRDefault="00A10DE4" w:rsidP="00AD0B93">
            <w:pPr>
              <w:pStyle w:val="TAC"/>
              <w:spacing w:before="20" w:after="20"/>
              <w:ind w:left="57" w:right="57"/>
              <w:jc w:val="left"/>
              <w:rPr>
                <w:lang w:eastAsia="ja-JP"/>
              </w:rPr>
            </w:pPr>
            <w:r>
              <w:rPr>
                <w:rFonts w:hint="eastAsia"/>
                <w:lang w:eastAsia="ja-JP"/>
              </w:rPr>
              <w:t>Maybe</w:t>
            </w:r>
          </w:p>
        </w:tc>
        <w:tc>
          <w:tcPr>
            <w:tcW w:w="6942" w:type="dxa"/>
            <w:tcBorders>
              <w:top w:val="single" w:sz="4" w:space="0" w:color="auto"/>
              <w:left w:val="single" w:sz="4" w:space="0" w:color="auto"/>
              <w:bottom w:val="single" w:sz="4" w:space="0" w:color="auto"/>
              <w:right w:val="single" w:sz="4" w:space="0" w:color="auto"/>
            </w:tcBorders>
          </w:tcPr>
          <w:p w14:paraId="5AB5309D" w14:textId="23C755DA" w:rsidR="0069091C" w:rsidRPr="00A10DE4" w:rsidRDefault="00A10DE4" w:rsidP="00A10DE4">
            <w:pPr>
              <w:pStyle w:val="TAC"/>
              <w:spacing w:before="20" w:after="20"/>
              <w:ind w:left="57" w:right="57"/>
              <w:jc w:val="left"/>
              <w:rPr>
                <w:lang w:eastAsia="ja-JP"/>
              </w:rPr>
            </w:pPr>
            <w:r>
              <w:rPr>
                <w:rFonts w:hint="eastAsia"/>
                <w:lang w:eastAsia="ja-JP"/>
              </w:rPr>
              <w:t xml:space="preserve">Agree with the intention to remove ambiguity, but no strong view, as this change requires some </w:t>
            </w:r>
            <w:r>
              <w:rPr>
                <w:lang w:eastAsia="ja-JP"/>
              </w:rPr>
              <w:t>additional</w:t>
            </w:r>
            <w:r>
              <w:rPr>
                <w:rFonts w:hint="eastAsia"/>
                <w:lang w:eastAsia="ja-JP"/>
              </w:rPr>
              <w:t xml:space="preserve"> wording when we want to refer to PCell of MCG only.</w:t>
            </w:r>
          </w:p>
        </w:tc>
      </w:tr>
      <w:tr w:rsidR="0069091C" w14:paraId="74A915FA"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0D3669" w14:textId="2DF50E82" w:rsidR="0069091C" w:rsidRPr="003D6BC7" w:rsidRDefault="003D6BC7" w:rsidP="00AD0B93">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57ED2B97" w14:textId="35247D1B" w:rsidR="0069091C" w:rsidRPr="003D6BC7" w:rsidRDefault="003D6BC7" w:rsidP="00AD0B93">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40AE2AB4" w14:textId="24FB1577" w:rsidR="0069091C" w:rsidRPr="003D6BC7" w:rsidRDefault="003D6BC7" w:rsidP="00440DB0">
            <w:pPr>
              <w:pStyle w:val="TAC"/>
              <w:spacing w:before="20" w:after="20"/>
              <w:ind w:left="57" w:right="57"/>
              <w:jc w:val="left"/>
              <w:rPr>
                <w:rFonts w:eastAsia="Malgun Gothic"/>
                <w:lang w:eastAsia="ko-KR"/>
              </w:rPr>
            </w:pPr>
            <w:r>
              <w:rPr>
                <w:rFonts w:eastAsia="Malgun Gothic" w:hint="eastAsia"/>
                <w:lang w:eastAsia="ko-KR"/>
              </w:rPr>
              <w:t>W</w:t>
            </w:r>
            <w:r>
              <w:rPr>
                <w:rFonts w:eastAsia="Malgun Gothic"/>
                <w:lang w:eastAsia="ko-KR"/>
              </w:rPr>
              <w:t>e appreciate Rapporteur companies effort to make the spec clean. However, there seem very little room for misunderstanding and it is not right time to enhance stage 2 spec quality, which is already good.</w:t>
            </w:r>
          </w:p>
        </w:tc>
      </w:tr>
      <w:tr w:rsidR="0069091C" w14:paraId="7511CA8E" w14:textId="77777777" w:rsidTr="00AD0B93">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BD08D1" w14:textId="77777777" w:rsidR="0069091C" w:rsidRDefault="0069091C" w:rsidP="00AD0B93">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07EA1C" w14:textId="77777777" w:rsidR="0069091C" w:rsidRDefault="0069091C" w:rsidP="00AD0B93">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AACDFC8" w14:textId="77777777" w:rsidR="0069091C" w:rsidRPr="00440DB0" w:rsidRDefault="0069091C" w:rsidP="00440DB0">
            <w:pPr>
              <w:pStyle w:val="TAC"/>
              <w:spacing w:before="20" w:after="20"/>
              <w:ind w:left="57" w:right="57"/>
              <w:jc w:val="left"/>
              <w:rPr>
                <w:rFonts w:eastAsia="SimSun"/>
                <w:lang w:eastAsia="zh-CN"/>
              </w:rPr>
            </w:pPr>
          </w:p>
        </w:tc>
      </w:tr>
    </w:tbl>
    <w:p w14:paraId="46948DB1" w14:textId="77777777" w:rsidR="00947434" w:rsidRDefault="00947434" w:rsidP="00947434"/>
    <w:p w14:paraId="4C0C8C8D" w14:textId="40019D31" w:rsidR="00947434" w:rsidRDefault="00947434" w:rsidP="00947434">
      <w:r>
        <w:rPr>
          <w:b/>
          <w:bCs/>
        </w:rPr>
        <w:t>Summary 7</w:t>
      </w:r>
      <w:r w:rsidR="009E0C71">
        <w:t>:</w:t>
      </w:r>
      <w:r>
        <w:t xml:space="preserve"> </w:t>
      </w:r>
      <w:r w:rsidR="005C5998">
        <w:t xml:space="preserve">13 companies have responded and </w:t>
      </w:r>
      <w:r w:rsidR="00195D2D">
        <w:t xml:space="preserve">8 companies do not support the CRs, two companies do while </w:t>
      </w:r>
      <w:r w:rsidR="00A23A2B">
        <w:t>two companies remain undecided</w:t>
      </w:r>
      <w:r>
        <w:t>.</w:t>
      </w:r>
    </w:p>
    <w:p w14:paraId="1878E17B" w14:textId="22C68992" w:rsidR="00947434" w:rsidRDefault="00947434" w:rsidP="00947434">
      <w:r>
        <w:rPr>
          <w:b/>
          <w:bCs/>
        </w:rPr>
        <w:t>Proposal 7</w:t>
      </w:r>
      <w:r>
        <w:t>:</w:t>
      </w:r>
      <w:r w:rsidR="00A23A2B">
        <w:t xml:space="preserve"> leave 38.300 as is and do not update the Cell Terminology</w:t>
      </w:r>
      <w:r>
        <w:t>.</w:t>
      </w:r>
    </w:p>
    <w:p w14:paraId="33EFF06F" w14:textId="77777777" w:rsidR="00947434" w:rsidRPr="009A73F6" w:rsidRDefault="00947434" w:rsidP="009A73F6"/>
    <w:p w14:paraId="5FF2457F" w14:textId="11A84A2C" w:rsidR="00A209D6" w:rsidRPr="006E13D1" w:rsidRDefault="00A209D6" w:rsidP="00A209D6">
      <w:pPr>
        <w:pStyle w:val="Heading1"/>
      </w:pPr>
      <w:r w:rsidRPr="006E13D1">
        <w:t>4</w:t>
      </w:r>
      <w:r w:rsidRPr="006E13D1">
        <w:tab/>
      </w:r>
      <w:r w:rsidR="008C3057">
        <w:t>Conclusion</w:t>
      </w:r>
    </w:p>
    <w:p w14:paraId="6C60FFDC" w14:textId="21965371" w:rsidR="00A209D6" w:rsidRDefault="00B32054" w:rsidP="00A209D6">
      <w:r>
        <w:t>The proposals from this email discussions are:</w:t>
      </w:r>
    </w:p>
    <w:p w14:paraId="5D4F7ACA" w14:textId="77777777" w:rsidR="00B32054" w:rsidRDefault="00B32054" w:rsidP="00B32054">
      <w:r>
        <w:rPr>
          <w:b/>
          <w:bCs/>
        </w:rPr>
        <w:t>Proposal 1</w:t>
      </w:r>
      <w:r>
        <w:t>: acknowledge that current Stage-3 specifications allow the target RAT to add SCells for usage with the target PCell in inter-RAT handover scenarios (LTE SA to NR SA and vice-versa); and the intention of LTE and NR Stage-2 is not to restrict SCells addition only for intra-RAT scenarios.</w:t>
      </w:r>
    </w:p>
    <w:p w14:paraId="59C3877F" w14:textId="77777777" w:rsidR="00B32054" w:rsidRDefault="00B32054" w:rsidP="00B32054">
      <w:r>
        <w:rPr>
          <w:b/>
          <w:bCs/>
        </w:rPr>
        <w:t>Proposal 2</w:t>
      </w:r>
      <w:r>
        <w:t>: rely on Chairman’s minutes capturing proposal 1 above and do not consider CRs further.</w:t>
      </w:r>
    </w:p>
    <w:p w14:paraId="3E770ED7" w14:textId="77777777" w:rsidR="00B32054" w:rsidRDefault="00B32054" w:rsidP="00B32054">
      <w:r>
        <w:rPr>
          <w:b/>
          <w:bCs/>
        </w:rPr>
        <w:t>Proposal 4</w:t>
      </w:r>
      <w:r>
        <w:t>: a high level description of the UE Capability framework is introduced in the Stage 2.</w:t>
      </w:r>
    </w:p>
    <w:p w14:paraId="65C57F02" w14:textId="77777777" w:rsidR="000F072E" w:rsidRDefault="000F072E" w:rsidP="000F072E">
      <w:r>
        <w:rPr>
          <w:b/>
          <w:bCs/>
        </w:rPr>
        <w:t>Proposal 5</w:t>
      </w:r>
      <w:r>
        <w:t xml:space="preserve">: continue working on </w:t>
      </w:r>
      <w:hyperlink r:id="rId47" w:history="1">
        <w:r w:rsidRPr="00E7686F">
          <w:rPr>
            <w:rStyle w:val="Hyperlink"/>
          </w:rPr>
          <w:t>R2-2009308</w:t>
        </w:r>
      </w:hyperlink>
      <w:r>
        <w:t xml:space="preserve"> in order to obtain an agreeable version.</w:t>
      </w:r>
    </w:p>
    <w:p w14:paraId="265B9933" w14:textId="77777777" w:rsidR="00B32054" w:rsidRDefault="00B32054" w:rsidP="00B32054">
      <w:r>
        <w:rPr>
          <w:b/>
          <w:bCs/>
        </w:rPr>
        <w:t>Proposal 6</w:t>
      </w:r>
      <w:r>
        <w:t xml:space="preserve">: agree </w:t>
      </w:r>
      <w:hyperlink r:id="rId48" w:history="1">
        <w:r w:rsidRPr="00C12BBF">
          <w:rPr>
            <w:rStyle w:val="Hyperlink"/>
          </w:rPr>
          <w:t>R2-2008821</w:t>
        </w:r>
      </w:hyperlink>
      <w:r>
        <w:t xml:space="preserve"> as such and</w:t>
      </w:r>
      <w:r w:rsidRPr="00C12BBF">
        <w:t xml:space="preserve"> </w:t>
      </w:r>
      <w:hyperlink r:id="rId49" w:history="1">
        <w:r w:rsidRPr="00C12BBF">
          <w:rPr>
            <w:rStyle w:val="Hyperlink"/>
          </w:rPr>
          <w:t>R2-2008822</w:t>
        </w:r>
      </w:hyperlink>
      <w:r>
        <w:t xml:space="preserve"> after updating the category (A instead of F).</w:t>
      </w:r>
    </w:p>
    <w:p w14:paraId="34AE1CC9" w14:textId="77777777" w:rsidR="00B32054" w:rsidRDefault="00B32054" w:rsidP="00B32054">
      <w:r>
        <w:rPr>
          <w:b/>
          <w:bCs/>
        </w:rPr>
        <w:t>Proposal 7</w:t>
      </w:r>
      <w:r>
        <w:t>: leave 38.300 as is and do not update the Cell Terminology.</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87C13" w14:textId="77777777" w:rsidR="001403E0" w:rsidRDefault="001403E0">
      <w:r>
        <w:separator/>
      </w:r>
    </w:p>
  </w:endnote>
  <w:endnote w:type="continuationSeparator" w:id="0">
    <w:p w14:paraId="4DCC2944" w14:textId="77777777" w:rsidR="001403E0" w:rsidRDefault="001403E0">
      <w:r>
        <w:continuationSeparator/>
      </w:r>
    </w:p>
  </w:endnote>
  <w:endnote w:type="continuationNotice" w:id="1">
    <w:p w14:paraId="46D7DEC9" w14:textId="77777777" w:rsidR="001403E0" w:rsidRDefault="00140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38022" w14:textId="77777777" w:rsidR="001403E0" w:rsidRDefault="001403E0">
      <w:r>
        <w:separator/>
      </w:r>
    </w:p>
  </w:footnote>
  <w:footnote w:type="continuationSeparator" w:id="0">
    <w:p w14:paraId="039E6C29" w14:textId="77777777" w:rsidR="001403E0" w:rsidRDefault="001403E0">
      <w:r>
        <w:continuationSeparator/>
      </w:r>
    </w:p>
  </w:footnote>
  <w:footnote w:type="continuationNotice" w:id="1">
    <w:p w14:paraId="2010BBF1" w14:textId="77777777" w:rsidR="001403E0" w:rsidRDefault="001403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1744D0"/>
    <w:multiLevelType w:val="hybridMultilevel"/>
    <w:tmpl w:val="2C981F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9C024C"/>
    <w:multiLevelType w:val="hybridMultilevel"/>
    <w:tmpl w:val="8752E2F0"/>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7D6B94"/>
    <w:multiLevelType w:val="hybridMultilevel"/>
    <w:tmpl w:val="BAB40344"/>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5130E1"/>
    <w:multiLevelType w:val="hybridMultilevel"/>
    <w:tmpl w:val="48183A92"/>
    <w:lvl w:ilvl="0" w:tplc="3B2A2A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9"/>
  </w:num>
  <w:num w:numId="9">
    <w:abstractNumId w:val="2"/>
  </w:num>
  <w:num w:numId="10">
    <w:abstractNumId w:val="8"/>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QACE0sLQ3MDIDBS0lEKTi0uzszPAykwrAUAcZLU8iwAAAA="/>
  </w:docVars>
  <w:rsids>
    <w:rsidRoot w:val="000B7BCF"/>
    <w:rsid w:val="00003155"/>
    <w:rsid w:val="00016557"/>
    <w:rsid w:val="00023C40"/>
    <w:rsid w:val="00031F96"/>
    <w:rsid w:val="00033397"/>
    <w:rsid w:val="000355C1"/>
    <w:rsid w:val="00040095"/>
    <w:rsid w:val="00064635"/>
    <w:rsid w:val="00066EC3"/>
    <w:rsid w:val="00073C9C"/>
    <w:rsid w:val="000742A2"/>
    <w:rsid w:val="00080512"/>
    <w:rsid w:val="00081A95"/>
    <w:rsid w:val="00084DE6"/>
    <w:rsid w:val="000903A0"/>
    <w:rsid w:val="00090468"/>
    <w:rsid w:val="00094568"/>
    <w:rsid w:val="000B2B5C"/>
    <w:rsid w:val="000B7BCF"/>
    <w:rsid w:val="000C522B"/>
    <w:rsid w:val="000C6537"/>
    <w:rsid w:val="000D58AB"/>
    <w:rsid w:val="000E0579"/>
    <w:rsid w:val="000F072E"/>
    <w:rsid w:val="000F5CFF"/>
    <w:rsid w:val="00106F19"/>
    <w:rsid w:val="00112F1A"/>
    <w:rsid w:val="001403E0"/>
    <w:rsid w:val="00145075"/>
    <w:rsid w:val="00145844"/>
    <w:rsid w:val="00150DFC"/>
    <w:rsid w:val="00163D74"/>
    <w:rsid w:val="001724FA"/>
    <w:rsid w:val="001741A0"/>
    <w:rsid w:val="001743AF"/>
    <w:rsid w:val="00175FA0"/>
    <w:rsid w:val="00185887"/>
    <w:rsid w:val="00186CA5"/>
    <w:rsid w:val="00190C63"/>
    <w:rsid w:val="00194A09"/>
    <w:rsid w:val="00194CD0"/>
    <w:rsid w:val="00195D2D"/>
    <w:rsid w:val="001A4EC0"/>
    <w:rsid w:val="001B49C9"/>
    <w:rsid w:val="001C23F4"/>
    <w:rsid w:val="001C4F79"/>
    <w:rsid w:val="001C7EE9"/>
    <w:rsid w:val="001F168B"/>
    <w:rsid w:val="001F1E44"/>
    <w:rsid w:val="001F7831"/>
    <w:rsid w:val="00202BBB"/>
    <w:rsid w:val="00204045"/>
    <w:rsid w:val="0020712B"/>
    <w:rsid w:val="002076D7"/>
    <w:rsid w:val="0022606D"/>
    <w:rsid w:val="0022770C"/>
    <w:rsid w:val="00231728"/>
    <w:rsid w:val="00232026"/>
    <w:rsid w:val="00244A05"/>
    <w:rsid w:val="00250404"/>
    <w:rsid w:val="002610D8"/>
    <w:rsid w:val="002747EC"/>
    <w:rsid w:val="00284015"/>
    <w:rsid w:val="002855BF"/>
    <w:rsid w:val="002A5114"/>
    <w:rsid w:val="002B2323"/>
    <w:rsid w:val="002B3BF9"/>
    <w:rsid w:val="002D58A0"/>
    <w:rsid w:val="002F0D22"/>
    <w:rsid w:val="00304022"/>
    <w:rsid w:val="00311B17"/>
    <w:rsid w:val="003172DC"/>
    <w:rsid w:val="0032319D"/>
    <w:rsid w:val="00325AE3"/>
    <w:rsid w:val="00325E62"/>
    <w:rsid w:val="00326069"/>
    <w:rsid w:val="003361A1"/>
    <w:rsid w:val="00336346"/>
    <w:rsid w:val="0035462D"/>
    <w:rsid w:val="003600FF"/>
    <w:rsid w:val="0036459E"/>
    <w:rsid w:val="00364B41"/>
    <w:rsid w:val="00372066"/>
    <w:rsid w:val="00372435"/>
    <w:rsid w:val="00383096"/>
    <w:rsid w:val="0039346C"/>
    <w:rsid w:val="003941EC"/>
    <w:rsid w:val="003A0632"/>
    <w:rsid w:val="003A41EF"/>
    <w:rsid w:val="003B40AD"/>
    <w:rsid w:val="003C4E37"/>
    <w:rsid w:val="003D4A02"/>
    <w:rsid w:val="003D6BC7"/>
    <w:rsid w:val="003E16BE"/>
    <w:rsid w:val="003E209E"/>
    <w:rsid w:val="003F4E28"/>
    <w:rsid w:val="004006E8"/>
    <w:rsid w:val="00401855"/>
    <w:rsid w:val="00425850"/>
    <w:rsid w:val="00430061"/>
    <w:rsid w:val="00440DB0"/>
    <w:rsid w:val="004544D6"/>
    <w:rsid w:val="004545D7"/>
    <w:rsid w:val="00456439"/>
    <w:rsid w:val="00465587"/>
    <w:rsid w:val="00477455"/>
    <w:rsid w:val="0048251F"/>
    <w:rsid w:val="00491768"/>
    <w:rsid w:val="00494805"/>
    <w:rsid w:val="004A1F7B"/>
    <w:rsid w:val="004B1CA7"/>
    <w:rsid w:val="004B76E7"/>
    <w:rsid w:val="004C33F5"/>
    <w:rsid w:val="004C44D2"/>
    <w:rsid w:val="004D039A"/>
    <w:rsid w:val="004D3578"/>
    <w:rsid w:val="004D380D"/>
    <w:rsid w:val="004D56AF"/>
    <w:rsid w:val="004E213A"/>
    <w:rsid w:val="004F10F0"/>
    <w:rsid w:val="00503171"/>
    <w:rsid w:val="00506C28"/>
    <w:rsid w:val="00507572"/>
    <w:rsid w:val="00520E60"/>
    <w:rsid w:val="00534597"/>
    <w:rsid w:val="00534DA0"/>
    <w:rsid w:val="00543E6C"/>
    <w:rsid w:val="00544A94"/>
    <w:rsid w:val="00560477"/>
    <w:rsid w:val="0056201F"/>
    <w:rsid w:val="00565087"/>
    <w:rsid w:val="0056573F"/>
    <w:rsid w:val="005711EB"/>
    <w:rsid w:val="00571279"/>
    <w:rsid w:val="0057638C"/>
    <w:rsid w:val="005804E8"/>
    <w:rsid w:val="00582838"/>
    <w:rsid w:val="005A49C6"/>
    <w:rsid w:val="005B4F97"/>
    <w:rsid w:val="005C434B"/>
    <w:rsid w:val="005C5998"/>
    <w:rsid w:val="005D4912"/>
    <w:rsid w:val="005E61FD"/>
    <w:rsid w:val="005E7B6F"/>
    <w:rsid w:val="005F40B0"/>
    <w:rsid w:val="00602276"/>
    <w:rsid w:val="006034E0"/>
    <w:rsid w:val="00611566"/>
    <w:rsid w:val="00620517"/>
    <w:rsid w:val="00622C5B"/>
    <w:rsid w:val="00640CA9"/>
    <w:rsid w:val="0064155F"/>
    <w:rsid w:val="00644A66"/>
    <w:rsid w:val="00644C4F"/>
    <w:rsid w:val="00646D99"/>
    <w:rsid w:val="00651DDA"/>
    <w:rsid w:val="00656910"/>
    <w:rsid w:val="00656BF4"/>
    <w:rsid w:val="006574C0"/>
    <w:rsid w:val="00664448"/>
    <w:rsid w:val="006702ED"/>
    <w:rsid w:val="0069091C"/>
    <w:rsid w:val="00695774"/>
    <w:rsid w:val="00696821"/>
    <w:rsid w:val="006A0047"/>
    <w:rsid w:val="006A2C59"/>
    <w:rsid w:val="006C029B"/>
    <w:rsid w:val="006C66D8"/>
    <w:rsid w:val="006D1E24"/>
    <w:rsid w:val="006D35DE"/>
    <w:rsid w:val="006D4825"/>
    <w:rsid w:val="006E1417"/>
    <w:rsid w:val="006E5DB0"/>
    <w:rsid w:val="006F5633"/>
    <w:rsid w:val="006F6A2C"/>
    <w:rsid w:val="007069DC"/>
    <w:rsid w:val="00710201"/>
    <w:rsid w:val="0072073A"/>
    <w:rsid w:val="00723C1B"/>
    <w:rsid w:val="007259EC"/>
    <w:rsid w:val="00725AE4"/>
    <w:rsid w:val="007342B5"/>
    <w:rsid w:val="00734A5B"/>
    <w:rsid w:val="00744E76"/>
    <w:rsid w:val="00757D40"/>
    <w:rsid w:val="007662B5"/>
    <w:rsid w:val="00781F0F"/>
    <w:rsid w:val="0078727C"/>
    <w:rsid w:val="0079049D"/>
    <w:rsid w:val="00793DC5"/>
    <w:rsid w:val="007B18D8"/>
    <w:rsid w:val="007C095F"/>
    <w:rsid w:val="007C2DD0"/>
    <w:rsid w:val="007C74A8"/>
    <w:rsid w:val="007F2E08"/>
    <w:rsid w:val="008028A4"/>
    <w:rsid w:val="008074A8"/>
    <w:rsid w:val="008117AB"/>
    <w:rsid w:val="00813245"/>
    <w:rsid w:val="00823FFA"/>
    <w:rsid w:val="00840DE0"/>
    <w:rsid w:val="0086354A"/>
    <w:rsid w:val="008768CA"/>
    <w:rsid w:val="00877EF9"/>
    <w:rsid w:val="00880559"/>
    <w:rsid w:val="008B5306"/>
    <w:rsid w:val="008C2E2A"/>
    <w:rsid w:val="008C3057"/>
    <w:rsid w:val="008D2E4D"/>
    <w:rsid w:val="008D5CA3"/>
    <w:rsid w:val="008F396F"/>
    <w:rsid w:val="008F3DCD"/>
    <w:rsid w:val="0090271F"/>
    <w:rsid w:val="00902DB9"/>
    <w:rsid w:val="0090303B"/>
    <w:rsid w:val="0090466A"/>
    <w:rsid w:val="00907D19"/>
    <w:rsid w:val="00923655"/>
    <w:rsid w:val="00924421"/>
    <w:rsid w:val="00936071"/>
    <w:rsid w:val="009376CD"/>
    <w:rsid w:val="00940212"/>
    <w:rsid w:val="00941A09"/>
    <w:rsid w:val="00942EC2"/>
    <w:rsid w:val="00947047"/>
    <w:rsid w:val="00947434"/>
    <w:rsid w:val="009509CD"/>
    <w:rsid w:val="00961B32"/>
    <w:rsid w:val="00962509"/>
    <w:rsid w:val="009634AE"/>
    <w:rsid w:val="00963A11"/>
    <w:rsid w:val="009643BE"/>
    <w:rsid w:val="009700FC"/>
    <w:rsid w:val="00970DB3"/>
    <w:rsid w:val="00971461"/>
    <w:rsid w:val="00974BB0"/>
    <w:rsid w:val="00975BCD"/>
    <w:rsid w:val="0099184F"/>
    <w:rsid w:val="009928A9"/>
    <w:rsid w:val="00994EAE"/>
    <w:rsid w:val="009959B8"/>
    <w:rsid w:val="009A0AF3"/>
    <w:rsid w:val="009A2AB9"/>
    <w:rsid w:val="009A6E26"/>
    <w:rsid w:val="009A73F6"/>
    <w:rsid w:val="009B07CD"/>
    <w:rsid w:val="009B3702"/>
    <w:rsid w:val="009B740E"/>
    <w:rsid w:val="009C19E9"/>
    <w:rsid w:val="009D0DED"/>
    <w:rsid w:val="009D18E7"/>
    <w:rsid w:val="009D5A94"/>
    <w:rsid w:val="009D74A6"/>
    <w:rsid w:val="009E0C71"/>
    <w:rsid w:val="009E0E87"/>
    <w:rsid w:val="009E6EEA"/>
    <w:rsid w:val="009E762C"/>
    <w:rsid w:val="00A013F4"/>
    <w:rsid w:val="00A018B5"/>
    <w:rsid w:val="00A06461"/>
    <w:rsid w:val="00A10DE4"/>
    <w:rsid w:val="00A10F02"/>
    <w:rsid w:val="00A1404B"/>
    <w:rsid w:val="00A1477B"/>
    <w:rsid w:val="00A15BD7"/>
    <w:rsid w:val="00A1783C"/>
    <w:rsid w:val="00A204CA"/>
    <w:rsid w:val="00A209D6"/>
    <w:rsid w:val="00A22738"/>
    <w:rsid w:val="00A23A2B"/>
    <w:rsid w:val="00A25846"/>
    <w:rsid w:val="00A31AD1"/>
    <w:rsid w:val="00A31F15"/>
    <w:rsid w:val="00A36C5E"/>
    <w:rsid w:val="00A53724"/>
    <w:rsid w:val="00A54B2B"/>
    <w:rsid w:val="00A82346"/>
    <w:rsid w:val="00A8477C"/>
    <w:rsid w:val="00A9671C"/>
    <w:rsid w:val="00AA1553"/>
    <w:rsid w:val="00AA23BD"/>
    <w:rsid w:val="00AB0ABF"/>
    <w:rsid w:val="00AB6B98"/>
    <w:rsid w:val="00AC1324"/>
    <w:rsid w:val="00AC460A"/>
    <w:rsid w:val="00AD0B93"/>
    <w:rsid w:val="00B0052A"/>
    <w:rsid w:val="00B0217C"/>
    <w:rsid w:val="00B031AF"/>
    <w:rsid w:val="00B05380"/>
    <w:rsid w:val="00B05962"/>
    <w:rsid w:val="00B15449"/>
    <w:rsid w:val="00B16C2F"/>
    <w:rsid w:val="00B218DB"/>
    <w:rsid w:val="00B27303"/>
    <w:rsid w:val="00B32054"/>
    <w:rsid w:val="00B34A07"/>
    <w:rsid w:val="00B36D92"/>
    <w:rsid w:val="00B40077"/>
    <w:rsid w:val="00B45FCD"/>
    <w:rsid w:val="00B46EFD"/>
    <w:rsid w:val="00B47356"/>
    <w:rsid w:val="00B47FD1"/>
    <w:rsid w:val="00B516BB"/>
    <w:rsid w:val="00B56B65"/>
    <w:rsid w:val="00B56E9D"/>
    <w:rsid w:val="00B6779F"/>
    <w:rsid w:val="00B8425D"/>
    <w:rsid w:val="00B84DB2"/>
    <w:rsid w:val="00B94F65"/>
    <w:rsid w:val="00BB272B"/>
    <w:rsid w:val="00BC3555"/>
    <w:rsid w:val="00BC733D"/>
    <w:rsid w:val="00BC79F9"/>
    <w:rsid w:val="00BE27C2"/>
    <w:rsid w:val="00BE7AB5"/>
    <w:rsid w:val="00C0373A"/>
    <w:rsid w:val="00C03783"/>
    <w:rsid w:val="00C03CCB"/>
    <w:rsid w:val="00C12B51"/>
    <w:rsid w:val="00C12BBF"/>
    <w:rsid w:val="00C2172E"/>
    <w:rsid w:val="00C24650"/>
    <w:rsid w:val="00C25465"/>
    <w:rsid w:val="00C30307"/>
    <w:rsid w:val="00C33079"/>
    <w:rsid w:val="00C44779"/>
    <w:rsid w:val="00C561A0"/>
    <w:rsid w:val="00C609EC"/>
    <w:rsid w:val="00C61FDE"/>
    <w:rsid w:val="00C6553E"/>
    <w:rsid w:val="00C70BAC"/>
    <w:rsid w:val="00C8344B"/>
    <w:rsid w:val="00C83A13"/>
    <w:rsid w:val="00C9068C"/>
    <w:rsid w:val="00C92967"/>
    <w:rsid w:val="00CA3D0C"/>
    <w:rsid w:val="00CA654B"/>
    <w:rsid w:val="00CB43FE"/>
    <w:rsid w:val="00CB466C"/>
    <w:rsid w:val="00CB5C93"/>
    <w:rsid w:val="00CB72B8"/>
    <w:rsid w:val="00CB73EE"/>
    <w:rsid w:val="00CD055A"/>
    <w:rsid w:val="00CD4C7B"/>
    <w:rsid w:val="00CD58FE"/>
    <w:rsid w:val="00D04223"/>
    <w:rsid w:val="00D0575C"/>
    <w:rsid w:val="00D33BE3"/>
    <w:rsid w:val="00D3792D"/>
    <w:rsid w:val="00D55E47"/>
    <w:rsid w:val="00D62E19"/>
    <w:rsid w:val="00D64474"/>
    <w:rsid w:val="00D6538A"/>
    <w:rsid w:val="00D66F47"/>
    <w:rsid w:val="00D67CD1"/>
    <w:rsid w:val="00D738D6"/>
    <w:rsid w:val="00D7763A"/>
    <w:rsid w:val="00D80264"/>
    <w:rsid w:val="00D80795"/>
    <w:rsid w:val="00D81854"/>
    <w:rsid w:val="00D8294A"/>
    <w:rsid w:val="00D854BE"/>
    <w:rsid w:val="00D8666D"/>
    <w:rsid w:val="00D87E00"/>
    <w:rsid w:val="00D909B9"/>
    <w:rsid w:val="00D9134D"/>
    <w:rsid w:val="00D96D11"/>
    <w:rsid w:val="00DA7A03"/>
    <w:rsid w:val="00DB0DB8"/>
    <w:rsid w:val="00DB1818"/>
    <w:rsid w:val="00DB79BB"/>
    <w:rsid w:val="00DC2383"/>
    <w:rsid w:val="00DC2D5F"/>
    <w:rsid w:val="00DC309B"/>
    <w:rsid w:val="00DC4DA2"/>
    <w:rsid w:val="00DC5261"/>
    <w:rsid w:val="00DE25D2"/>
    <w:rsid w:val="00DF061E"/>
    <w:rsid w:val="00DF7360"/>
    <w:rsid w:val="00E01444"/>
    <w:rsid w:val="00E02755"/>
    <w:rsid w:val="00E35696"/>
    <w:rsid w:val="00E461F5"/>
    <w:rsid w:val="00E46C08"/>
    <w:rsid w:val="00E471CF"/>
    <w:rsid w:val="00E50BF9"/>
    <w:rsid w:val="00E5456C"/>
    <w:rsid w:val="00E62835"/>
    <w:rsid w:val="00E64997"/>
    <w:rsid w:val="00E7686F"/>
    <w:rsid w:val="00E77645"/>
    <w:rsid w:val="00E81310"/>
    <w:rsid w:val="00E83697"/>
    <w:rsid w:val="00EA0844"/>
    <w:rsid w:val="00EA0FAD"/>
    <w:rsid w:val="00EA3F0B"/>
    <w:rsid w:val="00EA66C9"/>
    <w:rsid w:val="00EB7B7F"/>
    <w:rsid w:val="00EC4A25"/>
    <w:rsid w:val="00EE4292"/>
    <w:rsid w:val="00EF612C"/>
    <w:rsid w:val="00F025A2"/>
    <w:rsid w:val="00F036E9"/>
    <w:rsid w:val="00F07388"/>
    <w:rsid w:val="00F16429"/>
    <w:rsid w:val="00F2026E"/>
    <w:rsid w:val="00F2210A"/>
    <w:rsid w:val="00F3474E"/>
    <w:rsid w:val="00F360F3"/>
    <w:rsid w:val="00F37743"/>
    <w:rsid w:val="00F469F9"/>
    <w:rsid w:val="00F54A3D"/>
    <w:rsid w:val="00F54CB0"/>
    <w:rsid w:val="00F579CD"/>
    <w:rsid w:val="00F62A5B"/>
    <w:rsid w:val="00F653B8"/>
    <w:rsid w:val="00F67D51"/>
    <w:rsid w:val="00F71B89"/>
    <w:rsid w:val="00F7353C"/>
    <w:rsid w:val="00F76F8F"/>
    <w:rsid w:val="00F80D24"/>
    <w:rsid w:val="00F93928"/>
    <w:rsid w:val="00F941DF"/>
    <w:rsid w:val="00FA1266"/>
    <w:rsid w:val="00FA6748"/>
    <w:rsid w:val="00FB36FA"/>
    <w:rsid w:val="00FC1192"/>
    <w:rsid w:val="00FC49FE"/>
    <w:rsid w:val="00FE251B"/>
    <w:rsid w:val="00FE6A1F"/>
    <w:rsid w:val="02514C69"/>
    <w:rsid w:val="0C5C723B"/>
    <w:rsid w:val="0E924E64"/>
    <w:rsid w:val="1D09494C"/>
    <w:rsid w:val="23F3EE3F"/>
    <w:rsid w:val="32BBC2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docId w15:val="{CCB929F3-DB18-4F8F-A9AE-BA10941A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B0052A"/>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B0052A"/>
    <w:rPr>
      <w:rFonts w:ascii="Arial" w:eastAsia="MS Mincho" w:hAnsi="Arial"/>
      <w:b/>
      <w:szCs w:val="24"/>
    </w:rPr>
  </w:style>
  <w:style w:type="paragraph" w:customStyle="1" w:styleId="EmailDiscussion2">
    <w:name w:val="EmailDiscussion2"/>
    <w:basedOn w:val="Normal"/>
    <w:qFormat/>
    <w:rsid w:val="00B0052A"/>
    <w:pPr>
      <w:tabs>
        <w:tab w:val="left" w:pos="1622"/>
      </w:tabs>
      <w:spacing w:after="0"/>
      <w:ind w:left="1622" w:hanging="363"/>
    </w:pPr>
    <w:rPr>
      <w:rFonts w:ascii="Arial" w:eastAsia="MS Mincho" w:hAnsi="Arial"/>
      <w:szCs w:val="24"/>
      <w:lang w:eastAsia="en-GB"/>
    </w:rPr>
  </w:style>
  <w:style w:type="character" w:styleId="FollowedHyperlink">
    <w:name w:val="FollowedHyperlink"/>
    <w:basedOn w:val="DefaultParagraphFont"/>
    <w:rsid w:val="00D81854"/>
    <w:rPr>
      <w:color w:val="954F72" w:themeColor="followedHyperlink"/>
      <w:u w:val="single"/>
    </w:rPr>
  </w:style>
  <w:style w:type="paragraph" w:styleId="CommentText">
    <w:name w:val="annotation text"/>
    <w:basedOn w:val="Normal"/>
    <w:link w:val="CommentTextChar"/>
    <w:semiHidden/>
    <w:rsid w:val="007259EC"/>
    <w:rPr>
      <w:rFonts w:eastAsia="Times New Roman"/>
    </w:rPr>
  </w:style>
  <w:style w:type="character" w:customStyle="1" w:styleId="CommentTextChar">
    <w:name w:val="Comment Text Char"/>
    <w:basedOn w:val="DefaultParagraphFont"/>
    <w:link w:val="CommentText"/>
    <w:semiHidden/>
    <w:rsid w:val="007259EC"/>
    <w:rPr>
      <w:rFonts w:eastAsia="Times New Roman"/>
      <w:lang w:eastAsia="en-US"/>
    </w:rPr>
  </w:style>
  <w:style w:type="paragraph" w:customStyle="1" w:styleId="Comments">
    <w:name w:val="Comments"/>
    <w:basedOn w:val="Normal"/>
    <w:link w:val="CommentsChar"/>
    <w:qFormat/>
    <w:rsid w:val="00425850"/>
    <w:pPr>
      <w:spacing w:before="40" w:after="0"/>
    </w:pPr>
    <w:rPr>
      <w:rFonts w:ascii="Arial" w:eastAsia="MS Mincho" w:hAnsi="Arial"/>
      <w:i/>
      <w:noProof/>
      <w:sz w:val="18"/>
      <w:szCs w:val="24"/>
      <w:lang w:eastAsia="en-GB"/>
    </w:rPr>
  </w:style>
  <w:style w:type="character" w:customStyle="1" w:styleId="CommentsChar">
    <w:name w:val="Comments Char"/>
    <w:link w:val="Comments"/>
    <w:rsid w:val="0042585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2-e/Docs/R2-2008819.zip" TargetMode="External"/><Relationship Id="rId18" Type="http://schemas.openxmlformats.org/officeDocument/2006/relationships/hyperlink" Target="https://www.3gpp.org/ftp/tsg_ran/WG2_RL2/TSGR2_112-e/Docs/R2-2009311.zip" TargetMode="External"/><Relationship Id="rId26" Type="http://schemas.openxmlformats.org/officeDocument/2006/relationships/hyperlink" Target="https://www.3gpp.org/ftp/tsg_ran/WG2_RL2/TSGR2_112-e/Docs/R2-2008817.zip" TargetMode="External"/><Relationship Id="rId39" Type="http://schemas.openxmlformats.org/officeDocument/2006/relationships/hyperlink" Target="https://www.3gpp.org/ftp/tsg_ran/WG2_RL2/TSGR2_112-e/Docs/R2-2008821.zip" TargetMode="External"/><Relationship Id="rId21" Type="http://schemas.openxmlformats.org/officeDocument/2006/relationships/hyperlink" Target="https://www.3gpp.org/ftp/tsg_ran/WG2_RL2/TSGR2_112-e/Docs/R2-2008817.zip" TargetMode="External"/><Relationship Id="rId34" Type="http://schemas.openxmlformats.org/officeDocument/2006/relationships/hyperlink" Target="https://www.3gpp.org/ftp/tsg_ran/WG2_RL2/TSGR2_112-e/Docs/R2-2009308.zip" TargetMode="External"/><Relationship Id="rId42" Type="http://schemas.openxmlformats.org/officeDocument/2006/relationships/hyperlink" Target="https://www.3gpp.org/ftp/tsg_ran/WG2_RL2/TSGR2_112-e/Docs/R2-2008822.zip" TargetMode="External"/><Relationship Id="rId47" Type="http://schemas.openxmlformats.org/officeDocument/2006/relationships/hyperlink" Target="https://www.3gpp.org/ftp/tsg_ran/WG2_RL2/TSGR2_112-e/Docs/R2-2009308.zip"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ran/WG2_RL2/TSGR2_112-e/Docs/R2-2009309.zip" TargetMode="External"/><Relationship Id="rId29" Type="http://schemas.openxmlformats.org/officeDocument/2006/relationships/hyperlink" Target="https://www.3gpp.org/ftp/tsg_ran/WG2_RL2/TSGR2_112-e/Docs/R2-2008820.zip" TargetMode="External"/><Relationship Id="rId11" Type="http://schemas.openxmlformats.org/officeDocument/2006/relationships/hyperlink" Target="https://www.3gpp.org/ftp/tsg_ran/WG2_RL2/TSGR2_112-e/Docs/R2-2008817.zip" TargetMode="External"/><Relationship Id="rId24" Type="http://schemas.openxmlformats.org/officeDocument/2006/relationships/hyperlink" Target="https://www.3gpp.org/ftp/tsg_ran/WG2_RL2/TSGR2_112-e/Docs/R2-2008820.zip" TargetMode="External"/><Relationship Id="rId32" Type="http://schemas.openxmlformats.org/officeDocument/2006/relationships/hyperlink" Target="https://www.3gpp.org/ftp/tsg_ran/WG2_RL2/TSGR2_112-e/Docs/R2-2009308.zip" TargetMode="External"/><Relationship Id="rId37" Type="http://schemas.openxmlformats.org/officeDocument/2006/relationships/hyperlink" Target="https://www.3gpp.org/ftp/tsg_ran/WG2_RL2/TSGR2_112-e/Docs/R2-2008821.zip" TargetMode="External"/><Relationship Id="rId40" Type="http://schemas.openxmlformats.org/officeDocument/2006/relationships/hyperlink" Target="https://www.3gpp.org/ftp/tsg_ran/WG2_RL2/TSGR2_112-e/Docs/R2-2008822.zip" TargetMode="External"/><Relationship Id="rId45" Type="http://schemas.openxmlformats.org/officeDocument/2006/relationships/hyperlink" Target="https://www.3gpp.org/ftp/tsg_ran/WG2_RL2/TSGR2_112-e/Docs/R2-2009310.zip" TargetMode="External"/><Relationship Id="rId5" Type="http://schemas.openxmlformats.org/officeDocument/2006/relationships/styles" Target="styles.xml"/><Relationship Id="rId15" Type="http://schemas.openxmlformats.org/officeDocument/2006/relationships/hyperlink" Target="https://www.3gpp.org/ftp/tsg_ran/WG2_RL2/TSGR2_112-e/Docs/R2-2009308.zip" TargetMode="External"/><Relationship Id="rId23" Type="http://schemas.openxmlformats.org/officeDocument/2006/relationships/hyperlink" Target="https://www.3gpp.org/ftp/tsg_ran/WG2_RL2/TSGR2_112-e/Docs/R2-2008819.zip" TargetMode="External"/><Relationship Id="rId28" Type="http://schemas.openxmlformats.org/officeDocument/2006/relationships/hyperlink" Target="https://www.3gpp.org/ftp/tsg_ran/WG2_RL2/TSGR2_112-e/Docs/R2-2008819.zip" TargetMode="External"/><Relationship Id="rId36" Type="http://schemas.openxmlformats.org/officeDocument/2006/relationships/hyperlink" Target="https://www.3gpp.org/ftp/tsg_ran/WG2_RL2/TSGR2_112-e/Docs/R2-2009308.zip" TargetMode="External"/><Relationship Id="rId49" Type="http://schemas.openxmlformats.org/officeDocument/2006/relationships/hyperlink" Target="https://www.3gpp.org/ftp/tsg_ran/WG2_RL2/TSGR2_112-e/Docs/R2-2008822.zip" TargetMode="External"/><Relationship Id="rId10" Type="http://schemas.openxmlformats.org/officeDocument/2006/relationships/hyperlink" Target="https://www.3gpp.org/ftp/tsg_ran/WG2_RL2/TSGR2_112-e/Docs/R2-2008816.zip" TargetMode="External"/><Relationship Id="rId19" Type="http://schemas.openxmlformats.org/officeDocument/2006/relationships/hyperlink" Target="https://www.3gpp.org/ftp/tsg_ran/WG2_RL2/TSGR2_112-e/Docs/R2-2008821.zip" TargetMode="External"/><Relationship Id="rId31" Type="http://schemas.openxmlformats.org/officeDocument/2006/relationships/hyperlink" Target="https://www.3gpp.org/ftp/tsg_ran/WG2_RL2/TSGR2_112-e/Docs/R2-2009309.zip" TargetMode="External"/><Relationship Id="rId44" Type="http://schemas.openxmlformats.org/officeDocument/2006/relationships/hyperlink" Target="https://www.3gpp.org/ftp/tsg_ran/WG2_RL2/TSGR2_112-e/Docs/R2-200931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12-e/Docs/R2-2008820.zip" TargetMode="External"/><Relationship Id="rId22" Type="http://schemas.openxmlformats.org/officeDocument/2006/relationships/hyperlink" Target="https://www.3gpp.org/ftp/tsg_ran/WG2_RL2/TSGR2_112-e/Docs/R2-2008818.zip" TargetMode="External"/><Relationship Id="rId27" Type="http://schemas.openxmlformats.org/officeDocument/2006/relationships/hyperlink" Target="https://www.3gpp.org/ftp/tsg_ran/WG2_RL2/TSGR2_112-e/Docs/R2-2008818.zip" TargetMode="External"/><Relationship Id="rId30" Type="http://schemas.openxmlformats.org/officeDocument/2006/relationships/hyperlink" Target="https://www.3gpp.org/ftp/tsg_ran/WG2_RL2/TSGR2_112-e/Docs/R2-2009308.zip" TargetMode="External"/><Relationship Id="rId35" Type="http://schemas.openxmlformats.org/officeDocument/2006/relationships/hyperlink" Target="https://www.3gpp.org/ftp/tsg_ran/WG2_RL2/TSGR2_112-e/Docs/R2-2009309.zip" TargetMode="External"/><Relationship Id="rId43" Type="http://schemas.openxmlformats.org/officeDocument/2006/relationships/hyperlink" Target="https://www.3gpp.org/ftp/tsg_ran/WG2_RL2/TSGR2_112-e/Docs/R2-2009310.zip" TargetMode="External"/><Relationship Id="rId48" Type="http://schemas.openxmlformats.org/officeDocument/2006/relationships/hyperlink" Target="https://www.3gpp.org/ftp/tsg_ran/WG2_RL2/TSGR2_112-e/Docs/R2-2008821.zip"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2_RL2/TSGR2_112-e/Docs/R2-2008818.zip" TargetMode="External"/><Relationship Id="rId17" Type="http://schemas.openxmlformats.org/officeDocument/2006/relationships/hyperlink" Target="https://www.3gpp.org/ftp/tsg_ran/WG2_RL2/TSGR2_112-e/Docs/R2-2009310.zip" TargetMode="External"/><Relationship Id="rId25" Type="http://schemas.openxmlformats.org/officeDocument/2006/relationships/hyperlink" Target="https://www.3gpp.org/ftp/tsg_ran/WG2_RL2/TSGR2_112-e/Docs/R2-2008816.zip" TargetMode="External"/><Relationship Id="rId33" Type="http://schemas.openxmlformats.org/officeDocument/2006/relationships/hyperlink" Target="https://www.3gpp.org/ftp/tsg_ran/WG2_RL2/TSGR2_112-e/Docs/R2-2009309.zip" TargetMode="External"/><Relationship Id="rId38" Type="http://schemas.openxmlformats.org/officeDocument/2006/relationships/hyperlink" Target="https://www.3gpp.org/ftp/tsg_ran/WG2_RL2/TSGR2_112-e/Docs/R2-2008822.zip" TargetMode="External"/><Relationship Id="rId46" Type="http://schemas.openxmlformats.org/officeDocument/2006/relationships/hyperlink" Target="https://www.3gpp.org/ftp/tsg_ran/WG2_RL2/TSGR2_112-e/Docs/R2-2009311.zip" TargetMode="External"/><Relationship Id="rId20" Type="http://schemas.openxmlformats.org/officeDocument/2006/relationships/hyperlink" Target="https://www.3gpp.org/ftp/tsg_ran/WG2_RL2/TSGR2_112-e/Docs/R2-2008822.zip" TargetMode="External"/><Relationship Id="rId41" Type="http://schemas.openxmlformats.org/officeDocument/2006/relationships/hyperlink" Target="https://www.3gpp.org/ftp/tsg_ran/WG2_RL2/TSGR2_112-e/Docs/R2-2008821.zip"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6C5A01A6-1801-499C-A630-30A8A7AC6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3403</Words>
  <Characters>20252</Characters>
  <Application>Microsoft Office Word</Application>
  <DocSecurity>0</DocSecurity>
  <Lines>168</Lines>
  <Paragraphs>47</Paragraphs>
  <ScaleCrop>false</ScaleCrop>
  <HeadingPairs>
    <vt:vector size="6" baseType="variant">
      <vt:variant>
        <vt:lpstr>제목</vt:lpstr>
      </vt:variant>
      <vt:variant>
        <vt:i4>1</vt:i4>
      </vt:variant>
      <vt:variant>
        <vt:lpstr>머리글</vt:lpstr>
      </vt:variant>
      <vt:variant>
        <vt:i4>5</vt:i4>
      </vt:variant>
      <vt:variant>
        <vt:lpstr>Title</vt:lpstr>
      </vt:variant>
      <vt:variant>
        <vt:i4>1</vt:i4>
      </vt:variant>
    </vt:vector>
  </HeadingPairs>
  <TitlesOfParts>
    <vt:vector size="7" baseType="lpstr">
      <vt:lpstr/>
      <vt:lpstr>1	Introduction</vt:lpstr>
      <vt:lpstr>2	Clarification of SCell setup during inter-RAT HO</vt:lpstr>
      <vt:lpstr>3	UE Capabilities Description</vt:lpstr>
      <vt:lpstr>3	Cell Terminology</vt:lpstr>
      <vt:lpstr>4	Conclusion</vt:lpstr>
      <vt:lpstr/>
    </vt:vector>
  </TitlesOfParts>
  <Company>Nokia</Company>
  <LinksUpToDate>false</LinksUpToDate>
  <CharactersWithSpaces>23608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Benoist</cp:lastModifiedBy>
  <cp:revision>68</cp:revision>
  <dcterms:created xsi:type="dcterms:W3CDTF">2020-11-05T12:10:00Z</dcterms:created>
  <dcterms:modified xsi:type="dcterms:W3CDTF">2020-11-06T08:49:00Z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2aee9ac8-5cd3-44ad-a3d1-0c1e65b3e694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1604410704</vt:lpwstr>
  </property>
  <property fmtid="{D5CDD505-2E9C-101B-9397-08002B2CF9AE}" pid="8" name="NSCPROP_SA">
    <vt:lpwstr>C:\Users\samsung\Downloads\R2-20xxxxx Stage 2 Corrections v13 - Sequans.docx</vt:lpwstr>
  </property>
</Properties>
</file>